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9ABC" w14:textId="5F14BCE2" w:rsidR="007C65EA" w:rsidRPr="00034E4A" w:rsidRDefault="007C65EA" w:rsidP="00034E4A">
      <w:pPr>
        <w:pStyle w:val="Title"/>
        <w:rPr>
          <w:rFonts w:ascii="Times New Roman" w:eastAsia="Times New Roman" w:hAnsi="Times New Roman" w:cs="Times New Roman"/>
          <w:b/>
          <w:bCs/>
          <w:sz w:val="28"/>
          <w:szCs w:val="28"/>
        </w:rPr>
      </w:pPr>
      <w:r w:rsidRPr="00034E4A">
        <w:rPr>
          <w:rFonts w:ascii="Times New Roman" w:eastAsia="Times New Roman" w:hAnsi="Times New Roman" w:cs="Times New Roman"/>
          <w:b/>
          <w:bCs/>
          <w:sz w:val="28"/>
          <w:szCs w:val="28"/>
        </w:rPr>
        <w:t xml:space="preserve">ENC </w:t>
      </w:r>
      <w:r w:rsidR="00BB2212">
        <w:rPr>
          <w:rFonts w:ascii="Times New Roman" w:eastAsia="Times New Roman" w:hAnsi="Times New Roman" w:cs="Times New Roman"/>
          <w:b/>
          <w:bCs/>
          <w:sz w:val="28"/>
          <w:szCs w:val="28"/>
        </w:rPr>
        <w:t>00</w:t>
      </w:r>
      <w:r w:rsidR="00943B3F">
        <w:rPr>
          <w:rFonts w:ascii="Times New Roman" w:eastAsia="Times New Roman" w:hAnsi="Times New Roman" w:cs="Times New Roman"/>
          <w:b/>
          <w:bCs/>
          <w:sz w:val="28"/>
          <w:szCs w:val="28"/>
        </w:rPr>
        <w:t>2</w:t>
      </w:r>
      <w:r w:rsidR="00BB2212">
        <w:rPr>
          <w:rFonts w:ascii="Times New Roman" w:eastAsia="Times New Roman" w:hAnsi="Times New Roman" w:cs="Times New Roman"/>
          <w:b/>
          <w:bCs/>
          <w:sz w:val="28"/>
          <w:szCs w:val="28"/>
        </w:rPr>
        <w:t>7</w:t>
      </w:r>
    </w:p>
    <w:p w14:paraId="185C2D6A" w14:textId="5113D3F0" w:rsidR="007C65EA" w:rsidRPr="00034E4A" w:rsidRDefault="00BB2212" w:rsidP="00034E4A">
      <w:pPr>
        <w:pStyle w:val="Titl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Developmental Reading and Writing I</w:t>
      </w:r>
      <w:r w:rsidR="00943B3F">
        <w:rPr>
          <w:rFonts w:ascii="Times New Roman" w:eastAsia="Times New Roman" w:hAnsi="Times New Roman" w:cs="Times New Roman"/>
          <w:b/>
          <w:bCs/>
          <w:sz w:val="28"/>
          <w:szCs w:val="28"/>
        </w:rPr>
        <w:t>I</w:t>
      </w:r>
    </w:p>
    <w:p w14:paraId="2346EC97" w14:textId="77777777" w:rsidR="007C65EA" w:rsidRPr="00034E4A" w:rsidRDefault="007C65EA" w:rsidP="00034E4A">
      <w:pPr>
        <w:pStyle w:val="Title"/>
        <w:rPr>
          <w:rFonts w:ascii="Times New Roman" w:eastAsia="Times New Roman" w:hAnsi="Times New Roman" w:cs="Times New Roman"/>
          <w:b/>
          <w:bCs/>
          <w:sz w:val="28"/>
          <w:szCs w:val="28"/>
        </w:rPr>
      </w:pPr>
      <w:r w:rsidRPr="00034E4A">
        <w:rPr>
          <w:rFonts w:ascii="Times New Roman" w:eastAsia="Times New Roman" w:hAnsi="Times New Roman" w:cs="Times New Roman"/>
          <w:b/>
          <w:bCs/>
          <w:sz w:val="28"/>
          <w:szCs w:val="28"/>
        </w:rPr>
        <w:t>Course Syllabus</w:t>
      </w:r>
    </w:p>
    <w:p w14:paraId="72EF0F5B" w14:textId="345CD948" w:rsidR="007C65EA" w:rsidRPr="00034E4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Term</w:t>
      </w:r>
      <w:r w:rsidRPr="007C65EA">
        <w:rPr>
          <w:rFonts w:ascii="Times New Roman" w:eastAsia="Times New Roman" w:hAnsi="Times New Roman" w:cs="Times New Roman"/>
          <w:sz w:val="24"/>
          <w:szCs w:val="24"/>
        </w:rPr>
        <w:t>:  Fall 2020</w:t>
      </w:r>
      <w:r w:rsidR="00943B3F">
        <w:rPr>
          <w:rFonts w:ascii="Times New Roman" w:eastAsia="Times New Roman" w:hAnsi="Times New Roman" w:cs="Times New Roman"/>
          <w:sz w:val="24"/>
          <w:szCs w:val="24"/>
        </w:rPr>
        <w:t xml:space="preserve"> (H2)</w:t>
      </w:r>
    </w:p>
    <w:p w14:paraId="582D003B" w14:textId="7A329D2A"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Course Number</w:t>
      </w:r>
      <w:r w:rsidRPr="007C65EA">
        <w:rPr>
          <w:rFonts w:ascii="Times New Roman" w:eastAsia="Times New Roman" w:hAnsi="Times New Roman" w:cs="Times New Roman"/>
          <w:sz w:val="24"/>
          <w:szCs w:val="24"/>
        </w:rPr>
        <w:t xml:space="preserve">:  </w:t>
      </w:r>
      <w:r w:rsidR="00943B3F">
        <w:rPr>
          <w:rFonts w:ascii="Times New Roman" w:eastAsia="Times New Roman" w:hAnsi="Times New Roman" w:cs="Times New Roman"/>
          <w:sz w:val="24"/>
          <w:szCs w:val="24"/>
        </w:rPr>
        <w:t>12961</w:t>
      </w:r>
    </w:p>
    <w:p w14:paraId="516EC01C" w14:textId="77777777"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Instructor</w:t>
      </w:r>
      <w:r w:rsidRPr="007C65EA">
        <w:rPr>
          <w:rFonts w:ascii="Times New Roman" w:eastAsia="Times New Roman" w:hAnsi="Times New Roman" w:cs="Times New Roman"/>
          <w:sz w:val="24"/>
          <w:szCs w:val="24"/>
        </w:rPr>
        <w:t>:  Kelly Lightbody</w:t>
      </w:r>
    </w:p>
    <w:p w14:paraId="20CCC27F" w14:textId="77777777"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Email</w:t>
      </w:r>
      <w:r w:rsidRPr="007C65EA">
        <w:rPr>
          <w:rFonts w:ascii="Times New Roman" w:eastAsia="Times New Roman" w:hAnsi="Times New Roman" w:cs="Times New Roman"/>
          <w:sz w:val="24"/>
          <w:szCs w:val="24"/>
        </w:rPr>
        <w:t>:  klightbody1@valenciacollege.edu</w:t>
      </w:r>
    </w:p>
    <w:p w14:paraId="6A4E512F" w14:textId="77777777" w:rsidR="007C65EA" w:rsidRPr="00034E4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Virtual Office Hours</w:t>
      </w:r>
      <w:r w:rsidRPr="007C65EA">
        <w:rPr>
          <w:rFonts w:ascii="Times New Roman" w:eastAsia="Times New Roman" w:hAnsi="Times New Roman" w:cs="Times New Roman"/>
          <w:sz w:val="24"/>
          <w:szCs w:val="24"/>
        </w:rPr>
        <w:t>:  By appointment</w:t>
      </w:r>
    </w:p>
    <w:p w14:paraId="598D6A1D" w14:textId="77777777" w:rsidR="007C65EA" w:rsidRPr="00034E4A" w:rsidRDefault="007C65EA" w:rsidP="007C65EA">
      <w:pPr>
        <w:pStyle w:val="NormalWeb"/>
      </w:pPr>
      <w:r w:rsidRPr="00034E4A">
        <w:rPr>
          <w:b/>
          <w:bCs/>
        </w:rPr>
        <w:t>Phone</w:t>
      </w:r>
      <w:r w:rsidRPr="00034E4A">
        <w:t>: 407-582-1616 (Department Office)</w:t>
      </w:r>
    </w:p>
    <w:p w14:paraId="212CC5E9" w14:textId="77777777" w:rsidR="007C65EA" w:rsidRPr="00034E4A" w:rsidRDefault="007C65EA" w:rsidP="007C65EA">
      <w:pPr>
        <w:pStyle w:val="NormalWeb"/>
      </w:pPr>
      <w:r w:rsidRPr="00034E4A">
        <w:rPr>
          <w:b/>
          <w:bCs/>
        </w:rPr>
        <w:t>Mailbox</w:t>
      </w:r>
      <w:r w:rsidRPr="00034E4A">
        <w:t>: 5-231 (Department Office)</w:t>
      </w:r>
    </w:p>
    <w:p w14:paraId="4DB13A49" w14:textId="629DEBD0" w:rsidR="007C65EA" w:rsidRPr="00034E4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Credit Hours:</w:t>
      </w:r>
      <w:r w:rsidRPr="007C65EA">
        <w:rPr>
          <w:rFonts w:ascii="Times New Roman" w:eastAsia="Times New Roman" w:hAnsi="Times New Roman" w:cs="Times New Roman"/>
          <w:sz w:val="24"/>
          <w:szCs w:val="24"/>
        </w:rPr>
        <w:t xml:space="preserve">  </w:t>
      </w:r>
      <w:r w:rsidR="00BB2212">
        <w:rPr>
          <w:rFonts w:ascii="Times New Roman" w:eastAsia="Times New Roman" w:hAnsi="Times New Roman" w:cs="Times New Roman"/>
          <w:sz w:val="24"/>
          <w:szCs w:val="24"/>
        </w:rPr>
        <w:t>4</w:t>
      </w:r>
    </w:p>
    <w:p w14:paraId="2315D6AB" w14:textId="5F6C65E6" w:rsidR="007C65EA" w:rsidRDefault="007C65EA" w:rsidP="007C65EA">
      <w:pPr>
        <w:spacing w:before="100" w:beforeAutospacing="1" w:after="100" w:afterAutospacing="1" w:line="240" w:lineRule="auto"/>
        <w:outlineLvl w:val="2"/>
        <w:rPr>
          <w:rFonts w:ascii="Times New Roman" w:eastAsia="Times New Roman" w:hAnsi="Times New Roman" w:cs="Times New Roman"/>
          <w:b/>
          <w:bCs/>
          <w:sz w:val="24"/>
          <w:szCs w:val="24"/>
        </w:rPr>
      </w:pPr>
      <w:r w:rsidRPr="007C65EA">
        <w:rPr>
          <w:rFonts w:ascii="Times New Roman" w:eastAsia="Times New Roman" w:hAnsi="Times New Roman" w:cs="Times New Roman"/>
          <w:b/>
          <w:bCs/>
          <w:sz w:val="24"/>
          <w:szCs w:val="24"/>
        </w:rPr>
        <w:t>Prerequisites</w:t>
      </w:r>
    </w:p>
    <w:p w14:paraId="7B96952F" w14:textId="77777777" w:rsidR="006B0A8B" w:rsidRDefault="006B0A8B" w:rsidP="007C65EA">
      <w:pPr>
        <w:spacing w:before="100" w:beforeAutospacing="1" w:after="100" w:afterAutospacing="1" w:line="240" w:lineRule="auto"/>
        <w:outlineLvl w:val="2"/>
        <w:rPr>
          <w:rFonts w:ascii="Times New Roman" w:eastAsia="Times New Roman" w:hAnsi="Times New Roman" w:cs="Times New Roman"/>
          <w:sz w:val="24"/>
          <w:szCs w:val="24"/>
        </w:rPr>
      </w:pPr>
      <w:r w:rsidRPr="006B0A8B">
        <w:rPr>
          <w:rFonts w:ascii="Times New Roman" w:eastAsia="Times New Roman" w:hAnsi="Times New Roman" w:cs="Times New Roman"/>
          <w:sz w:val="24"/>
          <w:szCs w:val="24"/>
        </w:rPr>
        <w:t>Minimum grade of C in ENC0017 or appropriate score on PERT or other approved assessment.</w:t>
      </w:r>
    </w:p>
    <w:p w14:paraId="7D6B0D6A" w14:textId="5B5589DC" w:rsidR="007C65EA" w:rsidRPr="007C65EA" w:rsidRDefault="007C65EA" w:rsidP="007C65EA">
      <w:pPr>
        <w:spacing w:before="100" w:beforeAutospacing="1" w:after="100" w:afterAutospacing="1" w:line="240" w:lineRule="auto"/>
        <w:outlineLvl w:val="2"/>
        <w:rPr>
          <w:rFonts w:ascii="Times New Roman" w:eastAsia="Times New Roman" w:hAnsi="Times New Roman" w:cs="Times New Roman"/>
          <w:b/>
          <w:bCs/>
          <w:sz w:val="24"/>
          <w:szCs w:val="24"/>
        </w:rPr>
      </w:pPr>
      <w:r w:rsidRPr="007C65EA">
        <w:rPr>
          <w:rFonts w:ascii="Times New Roman" w:eastAsia="Times New Roman" w:hAnsi="Times New Roman" w:cs="Times New Roman"/>
          <w:b/>
          <w:bCs/>
          <w:sz w:val="24"/>
          <w:szCs w:val="24"/>
        </w:rPr>
        <w:t>Important Dates</w:t>
      </w:r>
    </w:p>
    <w:p w14:paraId="0EEE99FD" w14:textId="1E2A0DA2"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sz w:val="24"/>
          <w:szCs w:val="24"/>
        </w:rPr>
        <w:t xml:space="preserve">Course Begins:  </w:t>
      </w:r>
      <w:r w:rsidR="006B0A8B">
        <w:rPr>
          <w:rFonts w:ascii="Times New Roman" w:eastAsia="Times New Roman" w:hAnsi="Times New Roman" w:cs="Times New Roman"/>
          <w:sz w:val="24"/>
          <w:szCs w:val="24"/>
        </w:rPr>
        <w:t>October 16</w:t>
      </w:r>
    </w:p>
    <w:p w14:paraId="729649C3" w14:textId="455C1335"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sz w:val="24"/>
          <w:szCs w:val="24"/>
        </w:rPr>
        <w:t xml:space="preserve">Drop Deadline:  </w:t>
      </w:r>
      <w:r w:rsidR="006B0A8B">
        <w:rPr>
          <w:rFonts w:ascii="Times New Roman" w:eastAsia="Times New Roman" w:hAnsi="Times New Roman" w:cs="Times New Roman"/>
          <w:sz w:val="24"/>
          <w:szCs w:val="24"/>
        </w:rPr>
        <w:t>October 23</w:t>
      </w:r>
    </w:p>
    <w:p w14:paraId="0A98A94A" w14:textId="11F0B442"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sz w:val="24"/>
          <w:szCs w:val="24"/>
        </w:rPr>
        <w:t xml:space="preserve">Withdrawal Deadline:  </w:t>
      </w:r>
      <w:r w:rsidR="006B0A8B">
        <w:rPr>
          <w:rFonts w:ascii="Times New Roman" w:eastAsia="Times New Roman" w:hAnsi="Times New Roman" w:cs="Times New Roman"/>
          <w:sz w:val="24"/>
          <w:szCs w:val="24"/>
        </w:rPr>
        <w:t>November 20</w:t>
      </w:r>
    </w:p>
    <w:p w14:paraId="1DA341A5" w14:textId="4A7B67AB"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sz w:val="24"/>
          <w:szCs w:val="24"/>
        </w:rPr>
        <w:t xml:space="preserve">Course Ends:  </w:t>
      </w:r>
      <w:r w:rsidR="006B0A8B">
        <w:rPr>
          <w:rFonts w:ascii="Times New Roman" w:eastAsia="Times New Roman" w:hAnsi="Times New Roman" w:cs="Times New Roman"/>
          <w:sz w:val="24"/>
          <w:szCs w:val="24"/>
        </w:rPr>
        <w:t>December 13</w:t>
      </w:r>
    </w:p>
    <w:p w14:paraId="1B1A0E8A" w14:textId="77777777" w:rsidR="007C65EA" w:rsidRPr="00034E4A" w:rsidRDefault="007C65EA" w:rsidP="007C65EA">
      <w:pPr>
        <w:pStyle w:val="NormalWeb"/>
        <w:rPr>
          <w:b/>
          <w:bCs/>
        </w:rPr>
      </w:pPr>
      <w:r w:rsidRPr="00034E4A">
        <w:t> </w:t>
      </w:r>
      <w:r w:rsidRPr="00034E4A">
        <w:rPr>
          <w:b/>
          <w:bCs/>
        </w:rPr>
        <w:t>Canvas</w:t>
      </w:r>
    </w:p>
    <w:p w14:paraId="51AC956E" w14:textId="19370B1B" w:rsidR="007C65EA" w:rsidRDefault="00034E4A" w:rsidP="007C65EA">
      <w:pPr>
        <w:pStyle w:val="NormalWeb"/>
      </w:pPr>
      <w:r>
        <w:t>This is a fully online course delivered through a</w:t>
      </w:r>
      <w:r w:rsidR="007C65EA" w:rsidRPr="00034E4A">
        <w:t xml:space="preserve"> learning management system called Canvas.  You are responsible for using this system</w:t>
      </w:r>
      <w:r>
        <w:t xml:space="preserve"> to view, complete and submit all work in this course</w:t>
      </w:r>
      <w:r w:rsidR="007C65EA" w:rsidRPr="00034E4A">
        <w:t>.  The Week 1 Module contains many resources for how to use Canvas, including video tutorials and links to help sites.</w:t>
      </w:r>
    </w:p>
    <w:p w14:paraId="4DC3D02E" w14:textId="7EC719E2" w:rsidR="00034E4A" w:rsidRDefault="00034E4A" w:rsidP="007C65EA">
      <w:pPr>
        <w:pStyle w:val="NormalWeb"/>
      </w:pPr>
    </w:p>
    <w:p w14:paraId="3738DF39" w14:textId="77777777" w:rsidR="00BB2212" w:rsidRPr="00034E4A" w:rsidRDefault="00BB2212" w:rsidP="007C65EA">
      <w:pPr>
        <w:pStyle w:val="NormalWeb"/>
      </w:pPr>
    </w:p>
    <w:p w14:paraId="64ED79DF" w14:textId="77777777" w:rsidR="007C65EA" w:rsidRPr="00034E4A" w:rsidRDefault="007C65EA" w:rsidP="007C65EA">
      <w:pPr>
        <w:pStyle w:val="Heading1"/>
        <w:rPr>
          <w:rFonts w:ascii="Times New Roman" w:hAnsi="Times New Roman" w:cs="Times New Roman"/>
          <w:sz w:val="24"/>
          <w:szCs w:val="24"/>
        </w:rPr>
      </w:pPr>
      <w:r w:rsidRPr="00034E4A">
        <w:rPr>
          <w:rFonts w:ascii="Times New Roman" w:hAnsi="Times New Roman" w:cs="Times New Roman"/>
          <w:sz w:val="24"/>
          <w:szCs w:val="24"/>
        </w:rPr>
        <w:lastRenderedPageBreak/>
        <w:t>Course Description and Outcomes</w:t>
      </w:r>
    </w:p>
    <w:p w14:paraId="056942D9" w14:textId="1BD86BBF" w:rsidR="007C65EA" w:rsidRDefault="007C65EA" w:rsidP="007C65EA">
      <w:pPr>
        <w:pStyle w:val="Heading3"/>
        <w:rPr>
          <w:rStyle w:val="Strong"/>
          <w:b/>
          <w:bCs/>
          <w:sz w:val="24"/>
          <w:szCs w:val="24"/>
        </w:rPr>
      </w:pPr>
      <w:r w:rsidRPr="00034E4A">
        <w:rPr>
          <w:rStyle w:val="Strong"/>
          <w:b/>
          <w:bCs/>
          <w:sz w:val="24"/>
          <w:szCs w:val="24"/>
        </w:rPr>
        <w:t>Introduction</w:t>
      </w:r>
    </w:p>
    <w:p w14:paraId="58AA304A" w14:textId="5A9B5A52" w:rsidR="00BB2212" w:rsidRPr="00BB2212" w:rsidRDefault="00BB2212" w:rsidP="00BB2212">
      <w:pPr>
        <w:rPr>
          <w:rFonts w:ascii="Times New Roman" w:hAnsi="Times New Roman" w:cs="Times New Roman"/>
          <w:sz w:val="24"/>
          <w:szCs w:val="24"/>
        </w:rPr>
      </w:pPr>
      <w:r w:rsidRPr="00BB2212">
        <w:rPr>
          <w:rFonts w:ascii="Times New Roman" w:hAnsi="Times New Roman" w:cs="Times New Roman"/>
          <w:sz w:val="24"/>
          <w:szCs w:val="24"/>
        </w:rPr>
        <w:t>In this course we will focus on</w:t>
      </w:r>
      <w:r w:rsidR="006B0A8B">
        <w:rPr>
          <w:rFonts w:ascii="Times New Roman" w:hAnsi="Times New Roman" w:cs="Times New Roman"/>
          <w:sz w:val="24"/>
          <w:szCs w:val="24"/>
        </w:rPr>
        <w:t xml:space="preserve"> critical thinking, active reading, literal comprehension, making inferences, writing as a process and the structure and elements of an essay.  By the end of this course, you will know how to extrapolate meaning from a text and write a personal essay.</w:t>
      </w:r>
    </w:p>
    <w:p w14:paraId="61D08DEA" w14:textId="7B44E209" w:rsidR="007C65EA" w:rsidRDefault="007C65EA" w:rsidP="007C65EA">
      <w:pPr>
        <w:pStyle w:val="Heading3"/>
        <w:rPr>
          <w:rStyle w:val="Strong"/>
          <w:b/>
          <w:bCs/>
          <w:sz w:val="24"/>
          <w:szCs w:val="24"/>
        </w:rPr>
      </w:pPr>
      <w:r w:rsidRPr="00034E4A">
        <w:rPr>
          <w:rStyle w:val="Strong"/>
          <w:b/>
          <w:bCs/>
          <w:sz w:val="24"/>
          <w:szCs w:val="24"/>
        </w:rPr>
        <w:t>Catalog Description</w:t>
      </w:r>
    </w:p>
    <w:p w14:paraId="1CA06816" w14:textId="18D8BC1B" w:rsidR="006B0A8B" w:rsidRPr="006B0A8B" w:rsidRDefault="006B0A8B" w:rsidP="007C65EA">
      <w:pPr>
        <w:pStyle w:val="Heading3"/>
        <w:rPr>
          <w:b w:val="0"/>
          <w:bCs w:val="0"/>
          <w:sz w:val="24"/>
          <w:szCs w:val="24"/>
        </w:rPr>
      </w:pPr>
      <w:r w:rsidRPr="006B0A8B">
        <w:rPr>
          <w:b w:val="0"/>
          <w:bCs w:val="0"/>
          <w:sz w:val="24"/>
          <w:szCs w:val="24"/>
        </w:rPr>
        <w:t>An integrated reading and writing course designed for students scoring 50-83 on PERT reading and a 90-98 on PERT writing; or 84-103 on PERT reading and 50-89 on PERT writing; or 84-103 on PERT reading and 90-98 on PERT writing. The course will focus on reading comprehension, vocabulary skills, grammar, and essay writing. In addition, the course will address the connection between reading and writing through reading response activities.</w:t>
      </w:r>
    </w:p>
    <w:p w14:paraId="152833F5" w14:textId="77777777" w:rsidR="007C65EA" w:rsidRPr="00034E4A" w:rsidRDefault="007C65EA" w:rsidP="007C65EA">
      <w:pPr>
        <w:pStyle w:val="Heading3"/>
        <w:rPr>
          <w:sz w:val="24"/>
          <w:szCs w:val="24"/>
        </w:rPr>
      </w:pPr>
      <w:r w:rsidRPr="00034E4A">
        <w:rPr>
          <w:rStyle w:val="Strong"/>
          <w:b/>
          <w:bCs/>
          <w:sz w:val="24"/>
          <w:szCs w:val="24"/>
        </w:rPr>
        <w:t>Learning Outcomes</w:t>
      </w:r>
    </w:p>
    <w:p w14:paraId="425DF899" w14:textId="48520970" w:rsidR="007C65EA" w:rsidRDefault="007C65EA" w:rsidP="007C65EA">
      <w:pPr>
        <w:pStyle w:val="NormalWeb"/>
      </w:pPr>
      <w:r w:rsidRPr="00034E4A">
        <w:t>Students will:</w:t>
      </w:r>
    </w:p>
    <w:p w14:paraId="071EAD3B" w14:textId="77777777" w:rsidR="006B0A8B" w:rsidRDefault="006B0A8B" w:rsidP="006B0A8B">
      <w:pPr>
        <w:pStyle w:val="NormalWeb"/>
        <w:numPr>
          <w:ilvl w:val="0"/>
          <w:numId w:val="13"/>
        </w:numPr>
      </w:pPr>
      <w:r>
        <w:t>Students will apply active reading strategies to improve comprehension.</w:t>
      </w:r>
    </w:p>
    <w:p w14:paraId="3EE877EA" w14:textId="77777777" w:rsidR="006B0A8B" w:rsidRDefault="006B0A8B" w:rsidP="006B0A8B">
      <w:pPr>
        <w:pStyle w:val="NormalWeb"/>
        <w:numPr>
          <w:ilvl w:val="0"/>
          <w:numId w:val="13"/>
        </w:numPr>
      </w:pPr>
      <w:r>
        <w:t>Students will demonstrate literal comprehension of interdisciplinary texts.</w:t>
      </w:r>
    </w:p>
    <w:p w14:paraId="774D30C9" w14:textId="77777777" w:rsidR="006B0A8B" w:rsidRDefault="006B0A8B" w:rsidP="006B0A8B">
      <w:pPr>
        <w:pStyle w:val="NormalWeb"/>
        <w:numPr>
          <w:ilvl w:val="0"/>
          <w:numId w:val="13"/>
        </w:numPr>
      </w:pPr>
      <w:r>
        <w:t>Students will apply inferential skills for a deeper level of comprehension.</w:t>
      </w:r>
    </w:p>
    <w:p w14:paraId="6755749F" w14:textId="77777777" w:rsidR="006B0A8B" w:rsidRDefault="006B0A8B" w:rsidP="006B0A8B">
      <w:pPr>
        <w:pStyle w:val="NormalWeb"/>
        <w:numPr>
          <w:ilvl w:val="0"/>
          <w:numId w:val="13"/>
        </w:numPr>
      </w:pPr>
      <w:r>
        <w:t>Students will be able to write a unified, developed, logically organized essay.</w:t>
      </w:r>
    </w:p>
    <w:p w14:paraId="0E40FB50" w14:textId="5467DD4A" w:rsidR="006B0A8B" w:rsidRDefault="006B0A8B" w:rsidP="006B0A8B">
      <w:pPr>
        <w:pStyle w:val="NormalWeb"/>
        <w:numPr>
          <w:ilvl w:val="0"/>
          <w:numId w:val="13"/>
        </w:numPr>
      </w:pPr>
      <w:r>
        <w:t>Students will apply the conventions of Standard American English as appropriate for academic writing.</w:t>
      </w:r>
    </w:p>
    <w:p w14:paraId="20CDDBEF" w14:textId="77777777" w:rsidR="007C65EA" w:rsidRPr="00034E4A" w:rsidRDefault="007C65EA" w:rsidP="007C65EA">
      <w:pPr>
        <w:pStyle w:val="Heading3"/>
        <w:rPr>
          <w:sz w:val="24"/>
          <w:szCs w:val="24"/>
        </w:rPr>
      </w:pPr>
      <w:r w:rsidRPr="00034E4A">
        <w:rPr>
          <w:rStyle w:val="Strong"/>
          <w:b/>
          <w:bCs/>
          <w:sz w:val="24"/>
          <w:szCs w:val="24"/>
        </w:rPr>
        <w:t>Valencia Student Core Competencies</w:t>
      </w:r>
    </w:p>
    <w:p w14:paraId="147B1D32" w14:textId="5974249D" w:rsidR="007C65EA" w:rsidRDefault="007C65EA" w:rsidP="007C65EA">
      <w:pPr>
        <w:pStyle w:val="NormalWeb"/>
      </w:pPr>
      <w:r w:rsidRPr="00034E4A">
        <w:t xml:space="preserve">Valencia faculty have defined four interrelated competencies (Think, Value, Act, Communicate) that prepare students to succeed in the world community. These competencies are outlined in the College Catalog. In this course, through lecture and discussion, group work, and other learning activities, you will further develop your mastery of those competencies. For more information, see </w:t>
      </w:r>
      <w:hyperlink r:id="rId6" w:history="1">
        <w:r w:rsidRPr="00034E4A">
          <w:rPr>
            <w:rStyle w:val="Hyperlink"/>
            <w:rFonts w:eastAsiaTheme="majorEastAsia"/>
          </w:rPr>
          <w:t>http://valenciacollege.edu/competencies</w:t>
        </w:r>
      </w:hyperlink>
      <w:r w:rsidRPr="00034E4A">
        <w:t>.</w:t>
      </w:r>
    </w:p>
    <w:p w14:paraId="3589DEF1" w14:textId="77777777" w:rsidR="007C65EA" w:rsidRPr="00034E4A" w:rsidRDefault="007C65EA" w:rsidP="007C65EA">
      <w:pPr>
        <w:pStyle w:val="Heading1"/>
        <w:rPr>
          <w:rFonts w:ascii="Times New Roman" w:hAnsi="Times New Roman" w:cs="Times New Roman"/>
          <w:sz w:val="24"/>
          <w:szCs w:val="24"/>
        </w:rPr>
      </w:pPr>
      <w:r w:rsidRPr="00034E4A">
        <w:rPr>
          <w:rFonts w:ascii="Times New Roman" w:hAnsi="Times New Roman" w:cs="Times New Roman"/>
          <w:sz w:val="24"/>
          <w:szCs w:val="24"/>
        </w:rPr>
        <w:t>Course Communications and Expectations</w:t>
      </w:r>
    </w:p>
    <w:p w14:paraId="053A8F28" w14:textId="77777777" w:rsidR="007C65EA" w:rsidRPr="00034E4A" w:rsidRDefault="007C65EA" w:rsidP="007C65EA">
      <w:pPr>
        <w:pStyle w:val="Heading3"/>
        <w:rPr>
          <w:sz w:val="24"/>
          <w:szCs w:val="24"/>
        </w:rPr>
      </w:pPr>
      <w:r w:rsidRPr="00034E4A">
        <w:rPr>
          <w:rStyle w:val="Strong"/>
          <w:b/>
          <w:bCs/>
          <w:sz w:val="24"/>
          <w:szCs w:val="24"/>
        </w:rPr>
        <w:t>Communications</w:t>
      </w:r>
    </w:p>
    <w:p w14:paraId="3292AF93" w14:textId="77777777" w:rsidR="007C65EA" w:rsidRPr="00034E4A" w:rsidRDefault="007C65EA" w:rsidP="007C65EA">
      <w:pPr>
        <w:pStyle w:val="Heading4"/>
        <w:rPr>
          <w:rFonts w:ascii="Times New Roman" w:hAnsi="Times New Roman" w:cs="Times New Roman"/>
          <w:sz w:val="24"/>
          <w:szCs w:val="24"/>
        </w:rPr>
      </w:pPr>
      <w:r w:rsidRPr="00034E4A">
        <w:rPr>
          <w:rStyle w:val="Strong"/>
          <w:rFonts w:ascii="Times New Roman" w:hAnsi="Times New Roman" w:cs="Times New Roman"/>
          <w:b w:val="0"/>
          <w:bCs w:val="0"/>
          <w:sz w:val="24"/>
          <w:szCs w:val="24"/>
        </w:rPr>
        <w:t>Contact Your Instructor</w:t>
      </w:r>
    </w:p>
    <w:p w14:paraId="40665D2A" w14:textId="77777777" w:rsidR="007C65EA" w:rsidRPr="00034E4A" w:rsidRDefault="007C65EA" w:rsidP="007C65EA">
      <w:pPr>
        <w:pStyle w:val="NormalWeb"/>
      </w:pPr>
      <w:r w:rsidRPr="00034E4A">
        <w:t>You may contact me in various ways during this semester.</w:t>
      </w:r>
    </w:p>
    <w:p w14:paraId="3210E807" w14:textId="77777777" w:rsidR="007C65EA" w:rsidRPr="00034E4A" w:rsidRDefault="007C65EA" w:rsidP="007C65EA">
      <w:pPr>
        <w:numPr>
          <w:ilvl w:val="0"/>
          <w:numId w:val="5"/>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You may contact me through the </w:t>
      </w:r>
      <w:hyperlink r:id="rId7" w:history="1">
        <w:r w:rsidRPr="00034E4A">
          <w:rPr>
            <w:rStyle w:val="Hyperlink"/>
            <w:rFonts w:ascii="Times New Roman" w:hAnsi="Times New Roman" w:cs="Times New Roman"/>
            <w:sz w:val="24"/>
            <w:szCs w:val="24"/>
          </w:rPr>
          <w:t>Canvas Inbox</w:t>
        </w:r>
      </w:hyperlink>
      <w:r w:rsidRPr="00034E4A">
        <w:rPr>
          <w:rFonts w:ascii="Times New Roman" w:hAnsi="Times New Roman" w:cs="Times New Roman"/>
          <w:sz w:val="24"/>
          <w:szCs w:val="24"/>
        </w:rPr>
        <w:t xml:space="preserve"> Monday-Friday. I will respond to your message within 48 hours with the exception of days and times when the college is closed.</w:t>
      </w:r>
    </w:p>
    <w:p w14:paraId="4DA2313B" w14:textId="77777777" w:rsidR="007C65EA" w:rsidRPr="00034E4A" w:rsidRDefault="007C65EA" w:rsidP="007C65EA">
      <w:pPr>
        <w:numPr>
          <w:ilvl w:val="0"/>
          <w:numId w:val="5"/>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lastRenderedPageBreak/>
        <w:t xml:space="preserve">You may email me at </w:t>
      </w:r>
      <w:r w:rsidRPr="00034E4A">
        <w:rPr>
          <w:rStyle w:val="Strong"/>
          <w:rFonts w:ascii="Times New Roman" w:hAnsi="Times New Roman" w:cs="Times New Roman"/>
          <w:sz w:val="24"/>
          <w:szCs w:val="24"/>
        </w:rPr>
        <w:t>klightbody1@valenciacollege.edu</w:t>
      </w:r>
      <w:r w:rsidRPr="00034E4A">
        <w:rPr>
          <w:rFonts w:ascii="Times New Roman" w:hAnsi="Times New Roman" w:cs="Times New Roman"/>
          <w:sz w:val="24"/>
          <w:szCs w:val="24"/>
        </w:rPr>
        <w:t>.</w:t>
      </w:r>
    </w:p>
    <w:p w14:paraId="6247725B" w14:textId="77777777" w:rsidR="007C65EA" w:rsidRPr="00034E4A" w:rsidRDefault="007C65EA" w:rsidP="007C65EA">
      <w:pPr>
        <w:numPr>
          <w:ilvl w:val="0"/>
          <w:numId w:val="5"/>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In your messages, please indicate your course number (CRN) so that I may better assist you.</w:t>
      </w:r>
    </w:p>
    <w:p w14:paraId="69FB09A9" w14:textId="77777777" w:rsidR="007C65EA" w:rsidRPr="00034E4A" w:rsidRDefault="007C65EA" w:rsidP="007C65EA">
      <w:pPr>
        <w:numPr>
          <w:ilvl w:val="0"/>
          <w:numId w:val="5"/>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Virtual office hours are held on Zoom.  Dates and times will be sent via announcement.</w:t>
      </w:r>
    </w:p>
    <w:p w14:paraId="5EAE9B38" w14:textId="77777777" w:rsidR="007C65EA" w:rsidRPr="00034E4A" w:rsidRDefault="007C65EA" w:rsidP="007C65EA">
      <w:pPr>
        <w:pStyle w:val="Heading4"/>
        <w:rPr>
          <w:rFonts w:ascii="Times New Roman" w:hAnsi="Times New Roman" w:cs="Times New Roman"/>
          <w:sz w:val="24"/>
          <w:szCs w:val="24"/>
        </w:rPr>
      </w:pPr>
      <w:r w:rsidRPr="00034E4A">
        <w:rPr>
          <w:rStyle w:val="Strong"/>
          <w:rFonts w:ascii="Times New Roman" w:hAnsi="Times New Roman" w:cs="Times New Roman"/>
          <w:b w:val="0"/>
          <w:bCs w:val="0"/>
          <w:sz w:val="24"/>
          <w:szCs w:val="24"/>
        </w:rPr>
        <w:t>Netiquette</w:t>
      </w:r>
    </w:p>
    <w:p w14:paraId="6B8592BA" w14:textId="77777777" w:rsidR="007C65EA" w:rsidRPr="00034E4A" w:rsidRDefault="007C65EA" w:rsidP="007C65EA">
      <w:pPr>
        <w:pStyle w:val="NormalWeb"/>
      </w:pPr>
      <w:r w:rsidRPr="00034E4A">
        <w:t xml:space="preserve">It is important to be aware of your behavior in an online learning environment to ensure positive interactions with your instructor and peers. In addition to </w:t>
      </w:r>
      <w:hyperlink r:id="rId8" w:tgtFrame="_blank" w:history="1">
        <w:r w:rsidRPr="00034E4A">
          <w:rPr>
            <w:rStyle w:val="Hyperlink"/>
          </w:rPr>
          <w:t>Valencia's Standards of Classroom Behavior</w:t>
        </w:r>
      </w:hyperlink>
      <w:r w:rsidRPr="00034E4A">
        <w:t xml:space="preserve">, you must use appropriate netiquette.  Be certain to familiarize yourself with this </w:t>
      </w:r>
      <w:hyperlink r:id="rId9" w:tgtFrame="_blank" w:history="1">
        <w:r w:rsidRPr="00034E4A">
          <w:rPr>
            <w:rStyle w:val="Hyperlink"/>
          </w:rPr>
          <w:t>Guide for Online Courses</w:t>
        </w:r>
      </w:hyperlink>
      <w:r w:rsidRPr="00034E4A">
        <w:t>.</w:t>
      </w:r>
    </w:p>
    <w:p w14:paraId="7E5ACC2C" w14:textId="77777777" w:rsidR="007C65EA" w:rsidRPr="00034E4A" w:rsidRDefault="007C65EA" w:rsidP="007C65EA">
      <w:pPr>
        <w:pStyle w:val="Heading3"/>
        <w:rPr>
          <w:sz w:val="24"/>
          <w:szCs w:val="24"/>
        </w:rPr>
      </w:pPr>
      <w:r w:rsidRPr="00034E4A">
        <w:rPr>
          <w:rStyle w:val="Strong"/>
          <w:b/>
          <w:bCs/>
          <w:sz w:val="24"/>
          <w:szCs w:val="24"/>
        </w:rPr>
        <w:t>Expectations</w:t>
      </w:r>
    </w:p>
    <w:p w14:paraId="7C57B5AF" w14:textId="77777777" w:rsidR="007C65EA" w:rsidRPr="00034E4A" w:rsidRDefault="007C65EA" w:rsidP="007C65EA">
      <w:pPr>
        <w:pStyle w:val="Heading4"/>
        <w:rPr>
          <w:rFonts w:ascii="Times New Roman" w:hAnsi="Times New Roman" w:cs="Times New Roman"/>
          <w:sz w:val="24"/>
          <w:szCs w:val="24"/>
        </w:rPr>
      </w:pPr>
      <w:r w:rsidRPr="00034E4A">
        <w:rPr>
          <w:rStyle w:val="Strong"/>
          <w:rFonts w:ascii="Times New Roman" w:hAnsi="Times New Roman" w:cs="Times New Roman"/>
          <w:b w:val="0"/>
          <w:bCs w:val="0"/>
          <w:sz w:val="24"/>
          <w:szCs w:val="24"/>
        </w:rPr>
        <w:t>Expectations of Student</w:t>
      </w:r>
    </w:p>
    <w:p w14:paraId="4BE1E499" w14:textId="77777777" w:rsidR="007C65EA" w:rsidRPr="00034E4A" w:rsidRDefault="007C65EA" w:rsidP="007C65EA">
      <w:pPr>
        <w:numPr>
          <w:ilvl w:val="0"/>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Students are expected to check their Atlas email and Canvas inbox on a regular basis throughout the week.</w:t>
      </w:r>
    </w:p>
    <w:p w14:paraId="340B9C52" w14:textId="77777777" w:rsidR="007C65EA" w:rsidRPr="00034E4A" w:rsidRDefault="007C65EA" w:rsidP="007C65EA">
      <w:pPr>
        <w:numPr>
          <w:ilvl w:val="0"/>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For guidelines on how to interact with your instructor and peers in an online learning environment, read through </w:t>
      </w:r>
      <w:hyperlink r:id="rId10" w:tgtFrame="_blank" w:tooltip="Link to Our Practice of Respect and Community Building" w:history="1">
        <w:r w:rsidRPr="00034E4A">
          <w:rPr>
            <w:rStyle w:val="Hyperlink"/>
            <w:rFonts w:ascii="Times New Roman" w:hAnsi="Times New Roman" w:cs="Times New Roman"/>
            <w:sz w:val="24"/>
            <w:szCs w:val="24"/>
          </w:rPr>
          <w:t>Our Practice of Respect and Community Building</w:t>
        </w:r>
        <w:r w:rsidRPr="00034E4A">
          <w:rPr>
            <w:rStyle w:val="screenreader-only"/>
            <w:rFonts w:ascii="Times New Roman" w:hAnsi="Times New Roman" w:cs="Times New Roman"/>
            <w:color w:val="0000FF"/>
            <w:sz w:val="24"/>
            <w:szCs w:val="24"/>
          </w:rPr>
          <w:t>.</w:t>
        </w:r>
      </w:hyperlink>
      <w:r w:rsidRPr="00034E4A">
        <w:rPr>
          <w:rFonts w:ascii="Times New Roman" w:hAnsi="Times New Roman" w:cs="Times New Roman"/>
          <w:sz w:val="24"/>
          <w:szCs w:val="24"/>
        </w:rPr>
        <w:t xml:space="preserve"> from Valencia's Peace &amp; Justice Institute. Some highlights from these principles are: </w:t>
      </w:r>
    </w:p>
    <w:p w14:paraId="3C78CE5B" w14:textId="77777777" w:rsidR="007C65EA" w:rsidRPr="00034E4A" w:rsidRDefault="007C65EA" w:rsidP="007C65EA">
      <w:pPr>
        <w:numPr>
          <w:ilvl w:val="1"/>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Create a hospitable and accountable community</w:t>
      </w:r>
    </w:p>
    <w:p w14:paraId="0191475D" w14:textId="77777777" w:rsidR="007C65EA" w:rsidRPr="00034E4A" w:rsidRDefault="007C65EA" w:rsidP="007C65EA">
      <w:pPr>
        <w:numPr>
          <w:ilvl w:val="1"/>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Suspend judgment</w:t>
      </w:r>
    </w:p>
    <w:p w14:paraId="3D6B6725" w14:textId="77777777" w:rsidR="007C65EA" w:rsidRPr="00034E4A" w:rsidRDefault="007C65EA" w:rsidP="007C65EA">
      <w:pPr>
        <w:numPr>
          <w:ilvl w:val="1"/>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All voices have value</w:t>
      </w:r>
    </w:p>
    <w:p w14:paraId="5C60BE4C" w14:textId="77777777" w:rsidR="007C65EA" w:rsidRPr="00034E4A" w:rsidRDefault="007C65EA" w:rsidP="007C65EA">
      <w:pPr>
        <w:numPr>
          <w:ilvl w:val="0"/>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Students should expect to devote 10-12 hours per week to this course.</w:t>
      </w:r>
    </w:p>
    <w:p w14:paraId="06715656" w14:textId="77777777" w:rsidR="007C65EA" w:rsidRPr="00034E4A" w:rsidRDefault="007C65EA" w:rsidP="007C65EA">
      <w:pPr>
        <w:pStyle w:val="Heading4"/>
        <w:rPr>
          <w:rFonts w:ascii="Times New Roman" w:hAnsi="Times New Roman" w:cs="Times New Roman"/>
          <w:sz w:val="24"/>
          <w:szCs w:val="24"/>
        </w:rPr>
      </w:pPr>
      <w:r w:rsidRPr="00034E4A">
        <w:rPr>
          <w:rStyle w:val="Strong"/>
          <w:rFonts w:ascii="Times New Roman" w:hAnsi="Times New Roman" w:cs="Times New Roman"/>
          <w:b w:val="0"/>
          <w:bCs w:val="0"/>
          <w:sz w:val="24"/>
          <w:szCs w:val="24"/>
        </w:rPr>
        <w:t>Expectations of Instructor</w:t>
      </w:r>
    </w:p>
    <w:p w14:paraId="4509C3DC" w14:textId="77777777"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The Instructor will address students following the guidelines as indicated in </w:t>
      </w:r>
      <w:hyperlink r:id="rId11" w:tgtFrame="_blank" w:tooltip="Link to Our Practice of Respect and Community Building" w:history="1">
        <w:r w:rsidRPr="00034E4A">
          <w:rPr>
            <w:rStyle w:val="Hyperlink"/>
            <w:rFonts w:ascii="Times New Roman" w:hAnsi="Times New Roman" w:cs="Times New Roman"/>
            <w:sz w:val="24"/>
            <w:szCs w:val="24"/>
          </w:rPr>
          <w:t>Our Practice of Respect and Community Building</w:t>
        </w:r>
        <w:r w:rsidRPr="00034E4A">
          <w:rPr>
            <w:rStyle w:val="screenreader-only"/>
            <w:rFonts w:ascii="Times New Roman" w:hAnsi="Times New Roman" w:cs="Times New Roman"/>
            <w:color w:val="0000FF"/>
            <w:sz w:val="24"/>
            <w:szCs w:val="24"/>
          </w:rPr>
          <w:t>.</w:t>
        </w:r>
      </w:hyperlink>
      <w:r w:rsidRPr="00034E4A">
        <w:rPr>
          <w:rFonts w:ascii="Times New Roman" w:hAnsi="Times New Roman" w:cs="Times New Roman"/>
          <w:sz w:val="24"/>
          <w:szCs w:val="24"/>
        </w:rPr>
        <w:t> from Valencia's Peace &amp; Justice Institute.</w:t>
      </w:r>
    </w:p>
    <w:p w14:paraId="22ABA59E" w14:textId="77777777"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The Instructor will notify students of changes to the course work via the Inbox or Announcements tools.</w:t>
      </w:r>
    </w:p>
    <w:p w14:paraId="2DFD57F2" w14:textId="77777777"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The Instructor will respond to emails within 48 hours Monday to Friday, except when the college is closed.</w:t>
      </w:r>
    </w:p>
    <w:p w14:paraId="6B23A592" w14:textId="336A400D"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The instructor will provide grades and feedback within </w:t>
      </w:r>
      <w:r w:rsidR="006B0A8B">
        <w:rPr>
          <w:rFonts w:ascii="Times New Roman" w:hAnsi="Times New Roman" w:cs="Times New Roman"/>
          <w:sz w:val="24"/>
          <w:szCs w:val="24"/>
        </w:rPr>
        <w:t>10</w:t>
      </w:r>
      <w:r w:rsidRPr="00034E4A">
        <w:rPr>
          <w:rFonts w:ascii="Times New Roman" w:hAnsi="Times New Roman" w:cs="Times New Roman"/>
          <w:sz w:val="24"/>
          <w:szCs w:val="24"/>
        </w:rPr>
        <w:t xml:space="preserve"> days.</w:t>
      </w:r>
    </w:p>
    <w:p w14:paraId="2ADC358D" w14:textId="6B83B073"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The instructor will be available for individual (virtual) conferences by appointment.</w:t>
      </w:r>
    </w:p>
    <w:p w14:paraId="11D78C6D" w14:textId="77777777" w:rsidR="00034E4A" w:rsidRPr="00034E4A" w:rsidRDefault="00034E4A" w:rsidP="00034E4A">
      <w:pPr>
        <w:pStyle w:val="Heading1"/>
        <w:rPr>
          <w:rFonts w:ascii="Times New Roman" w:hAnsi="Times New Roman" w:cs="Times New Roman"/>
          <w:sz w:val="24"/>
          <w:szCs w:val="24"/>
        </w:rPr>
      </w:pPr>
      <w:r w:rsidRPr="00034E4A">
        <w:rPr>
          <w:rFonts w:ascii="Times New Roman" w:hAnsi="Times New Roman" w:cs="Times New Roman"/>
          <w:sz w:val="24"/>
          <w:szCs w:val="24"/>
        </w:rPr>
        <w:t>Course Policies</w:t>
      </w:r>
    </w:p>
    <w:p w14:paraId="1532DBEF" w14:textId="77777777" w:rsidR="00034E4A" w:rsidRPr="00034E4A" w:rsidRDefault="00034E4A" w:rsidP="00034E4A">
      <w:pPr>
        <w:pStyle w:val="Heading3"/>
        <w:rPr>
          <w:sz w:val="24"/>
          <w:szCs w:val="24"/>
        </w:rPr>
      </w:pPr>
      <w:r w:rsidRPr="00034E4A">
        <w:rPr>
          <w:rStyle w:val="Strong"/>
          <w:b/>
          <w:bCs/>
          <w:sz w:val="24"/>
          <w:szCs w:val="24"/>
        </w:rPr>
        <w:t>No-Show Policy</w:t>
      </w:r>
    </w:p>
    <w:p w14:paraId="5B2C2B5A" w14:textId="79FBCD34" w:rsidR="00034E4A" w:rsidRPr="00034E4A" w:rsidRDefault="00034E4A" w:rsidP="00034E4A">
      <w:pPr>
        <w:pStyle w:val="NormalWeb"/>
      </w:pPr>
      <w:r w:rsidRPr="00034E4A">
        <w:t>If you do not log in to the course during the first week and complete the Academically Required Attendance Activity, you will be withdrawn from the class as a "</w:t>
      </w:r>
      <w:hyperlink r:id="rId12" w:tgtFrame="_blank" w:history="1">
        <w:r w:rsidRPr="00034E4A">
          <w:rPr>
            <w:rStyle w:val="Hyperlink"/>
            <w:rFonts w:eastAsiaTheme="majorEastAsia"/>
          </w:rPr>
          <w:t>no show</w:t>
        </w:r>
      </w:hyperlink>
      <w:r w:rsidR="0069143F">
        <w:t>.</w:t>
      </w:r>
      <w:r w:rsidRPr="00034E4A">
        <w:t xml:space="preserve">"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w:t>
      </w:r>
      <w:r w:rsidRPr="00034E4A">
        <w:lastRenderedPageBreak/>
        <w:t>“no show,” you will be financially responsible for the class and a final grade of “WN” will appear on your transcript for the course.</w:t>
      </w:r>
    </w:p>
    <w:p w14:paraId="4887F921" w14:textId="77777777" w:rsidR="00034E4A" w:rsidRPr="00034E4A" w:rsidRDefault="00034E4A" w:rsidP="00034E4A">
      <w:pPr>
        <w:pStyle w:val="Heading3"/>
        <w:rPr>
          <w:sz w:val="24"/>
          <w:szCs w:val="24"/>
        </w:rPr>
      </w:pPr>
      <w:r w:rsidRPr="00034E4A">
        <w:rPr>
          <w:rStyle w:val="Strong"/>
          <w:b/>
          <w:bCs/>
          <w:sz w:val="24"/>
          <w:szCs w:val="24"/>
        </w:rPr>
        <w:t>Attendance Policy</w:t>
      </w:r>
    </w:p>
    <w:p w14:paraId="236D543C" w14:textId="77777777" w:rsidR="00034E4A" w:rsidRPr="00034E4A" w:rsidRDefault="00034E4A" w:rsidP="00034E4A">
      <w:pPr>
        <w:pStyle w:val="NormalWeb"/>
      </w:pPr>
      <w:r w:rsidRPr="00034E4A">
        <w:t>This is an online course, available 24/7, managed through Canvas. You must have access to the internet to complete the required activities.  You are expected to log into the course a minimum of several times per week.  You are responsible for the information in all emails and announcements throughout the term.  Attention to these matters is crucial to success in online learning.</w:t>
      </w:r>
    </w:p>
    <w:p w14:paraId="34455531" w14:textId="77777777" w:rsidR="00034E4A" w:rsidRPr="00034E4A" w:rsidRDefault="00034E4A" w:rsidP="00034E4A">
      <w:pPr>
        <w:pStyle w:val="Heading3"/>
        <w:rPr>
          <w:sz w:val="24"/>
          <w:szCs w:val="24"/>
        </w:rPr>
      </w:pPr>
      <w:r w:rsidRPr="00034E4A">
        <w:rPr>
          <w:rStyle w:val="Strong"/>
          <w:b/>
          <w:bCs/>
          <w:sz w:val="24"/>
          <w:szCs w:val="24"/>
        </w:rPr>
        <w:t>Withdrawal Policy</w:t>
      </w:r>
    </w:p>
    <w:p w14:paraId="62E21902" w14:textId="3844DC78" w:rsidR="00034E4A" w:rsidRPr="00034E4A" w:rsidRDefault="00034E4A" w:rsidP="00034E4A">
      <w:pPr>
        <w:pStyle w:val="NormalWeb"/>
      </w:pPr>
      <w:r w:rsidRPr="00034E4A">
        <w:t xml:space="preserve">Per </w:t>
      </w:r>
      <w:hyperlink r:id="rId13" w:tgtFrame="_blank" w:tooltip="Link ot the Valencia College withdrawal policy" w:history="1">
        <w:r w:rsidRPr="00034E4A">
          <w:rPr>
            <w:rStyle w:val="Hyperlink"/>
            <w:rFonts w:eastAsiaTheme="majorEastAsia"/>
          </w:rPr>
          <w:t>Valencia policy</w:t>
        </w:r>
      </w:hyperlink>
      <w:r w:rsidRPr="00034E4A">
        <w:t>, a student who withdraws from class before the established deadline for a particular term will receive a grade of “W."  A student is not permitted to withdraw after the withdrawal deadline. Any student who withdraws or is withdrawn from a class during a third or subsequent attempt in the same course will be assigned a grade of “F.” If you do not intend to complete the course, you must withdraw yourself prior to the withdrawal date.</w:t>
      </w:r>
    </w:p>
    <w:p w14:paraId="16E64443" w14:textId="77777777" w:rsidR="00034E4A" w:rsidRPr="00034E4A" w:rsidRDefault="00034E4A" w:rsidP="00034E4A">
      <w:pPr>
        <w:pStyle w:val="Heading3"/>
        <w:rPr>
          <w:sz w:val="24"/>
          <w:szCs w:val="24"/>
        </w:rPr>
      </w:pPr>
      <w:r w:rsidRPr="00034E4A">
        <w:rPr>
          <w:rStyle w:val="Strong"/>
          <w:b/>
          <w:bCs/>
          <w:sz w:val="24"/>
          <w:szCs w:val="24"/>
        </w:rPr>
        <w:t>College Student Conduct Policy</w:t>
      </w:r>
    </w:p>
    <w:p w14:paraId="1AD56C59" w14:textId="65C826BC" w:rsidR="00034E4A" w:rsidRPr="00034E4A" w:rsidRDefault="00034E4A" w:rsidP="00034E4A">
      <w:pPr>
        <w:pStyle w:val="NormalWeb"/>
      </w:pPr>
      <w:r w:rsidRPr="00034E4A">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4" w:tgtFrame="_blank" w:tooltip="Link to the Valencia Student Code of Conduct" w:history="1">
        <w:r w:rsidRPr="00034E4A">
          <w:rPr>
            <w:rStyle w:val="Hyperlink"/>
            <w:rFonts w:eastAsiaTheme="majorEastAsia"/>
          </w:rPr>
          <w:t>Student Code of Conduct</w:t>
        </w:r>
      </w:hyperlink>
      <w:r w:rsidRPr="00034E4A">
        <w:t>.</w:t>
      </w:r>
    </w:p>
    <w:p w14:paraId="08AA5A0B" w14:textId="77777777" w:rsidR="00034E4A" w:rsidRPr="00034E4A" w:rsidRDefault="00034E4A" w:rsidP="00034E4A">
      <w:pPr>
        <w:pStyle w:val="Heading3"/>
        <w:rPr>
          <w:sz w:val="24"/>
          <w:szCs w:val="24"/>
        </w:rPr>
      </w:pPr>
      <w:r w:rsidRPr="00034E4A">
        <w:rPr>
          <w:rStyle w:val="Strong"/>
          <w:b/>
          <w:bCs/>
          <w:sz w:val="24"/>
          <w:szCs w:val="24"/>
        </w:rPr>
        <w:t>Academic Integrity</w:t>
      </w:r>
    </w:p>
    <w:p w14:paraId="0A4D04F5" w14:textId="37D3F53E" w:rsidR="00034E4A" w:rsidRPr="00034E4A" w:rsidRDefault="00034E4A" w:rsidP="00034E4A">
      <w:pPr>
        <w:pStyle w:val="NormalWeb"/>
      </w:pPr>
      <w:r w:rsidRPr="00034E4A">
        <w:t xml:space="preserve">All forms of academic dishonesty are prohibited at Valencia College. </w:t>
      </w:r>
      <w:hyperlink r:id="rId15" w:tgtFrame="_blank" w:tooltip="Link to the Valencia academic dishonesty policy" w:history="1">
        <w:r w:rsidRPr="00034E4A">
          <w:rPr>
            <w:rStyle w:val="Hyperlink"/>
            <w:rFonts w:eastAsiaTheme="majorEastAsia"/>
          </w:rPr>
          <w:t>Academic dishonesty</w:t>
        </w:r>
      </w:hyperlink>
      <w:r w:rsidRPr="00034E4A">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7C3DDE1" w14:textId="77777777" w:rsidR="00034E4A" w:rsidRPr="00034E4A" w:rsidRDefault="00034E4A" w:rsidP="00034E4A">
      <w:pPr>
        <w:pStyle w:val="NormalWeb"/>
      </w:pPr>
      <w:r w:rsidRPr="00034E4A">
        <w:t>All work submitted by students is expected to be the result of the students' individual thoughts, research, and self-expression. Whenever a student uses ideas, wording, or organization from another source, the source shall be appropriately acknowledged. Students who plagiarize will automatically fail the course.</w:t>
      </w:r>
    </w:p>
    <w:p w14:paraId="4023E764" w14:textId="77777777" w:rsidR="00034E4A" w:rsidRPr="00034E4A" w:rsidRDefault="00034E4A" w:rsidP="00034E4A">
      <w:pPr>
        <w:pStyle w:val="Heading3"/>
        <w:rPr>
          <w:sz w:val="24"/>
          <w:szCs w:val="24"/>
        </w:rPr>
      </w:pPr>
      <w:r w:rsidRPr="00034E4A">
        <w:rPr>
          <w:rStyle w:val="Strong"/>
          <w:b/>
          <w:bCs/>
          <w:sz w:val="24"/>
          <w:szCs w:val="24"/>
        </w:rPr>
        <w:t>Late Work/Makeup Policy</w:t>
      </w:r>
    </w:p>
    <w:p w14:paraId="3C70BB53" w14:textId="77777777" w:rsidR="00034E4A" w:rsidRPr="00034E4A" w:rsidRDefault="00034E4A" w:rsidP="00034E4A">
      <w:pPr>
        <w:pStyle w:val="NormalWeb"/>
      </w:pPr>
      <w:r w:rsidRPr="00034E4A">
        <w:t>Work submitted after the due date and time will receive a grade reduction of 10% per day.  Late work will not be accepted after 10 days.</w:t>
      </w:r>
    </w:p>
    <w:p w14:paraId="4BCF2A61" w14:textId="049A0B7C" w:rsidR="00034E4A" w:rsidRPr="00034E4A" w:rsidRDefault="00034E4A" w:rsidP="00034E4A">
      <w:pPr>
        <w:pStyle w:val="Heading3"/>
        <w:rPr>
          <w:sz w:val="24"/>
          <w:szCs w:val="24"/>
        </w:rPr>
      </w:pPr>
      <w:r w:rsidRPr="00034E4A">
        <w:rPr>
          <w:rStyle w:val="Strong"/>
          <w:b/>
          <w:bCs/>
          <w:sz w:val="24"/>
          <w:szCs w:val="24"/>
        </w:rPr>
        <w:t xml:space="preserve">Privacy Policy </w:t>
      </w:r>
    </w:p>
    <w:p w14:paraId="6599B329" w14:textId="77777777" w:rsidR="00034E4A" w:rsidRPr="00034E4A" w:rsidRDefault="00034E4A" w:rsidP="00034E4A">
      <w:pPr>
        <w:pStyle w:val="NormalWeb"/>
      </w:pPr>
      <w:r w:rsidRPr="00034E4A">
        <w:lastRenderedPageBreak/>
        <w:t>Valencia College has a firm commitment to protecting the privacy rights of its students. Third party software privacy policies will be provided at the point of use within the course.</w:t>
      </w:r>
    </w:p>
    <w:p w14:paraId="547B29A0" w14:textId="77777777" w:rsidR="00034E4A" w:rsidRPr="00034E4A" w:rsidRDefault="00034E4A" w:rsidP="00034E4A">
      <w:pPr>
        <w:pStyle w:val="NormalWeb"/>
      </w:pPr>
      <w:r w:rsidRPr="00034E4A">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13F8B106" w14:textId="77777777" w:rsidR="00034E4A" w:rsidRPr="00034E4A" w:rsidRDefault="00034E4A" w:rsidP="00034E4A">
      <w:pPr>
        <w:pStyle w:val="Heading3"/>
        <w:rPr>
          <w:sz w:val="24"/>
          <w:szCs w:val="24"/>
        </w:rPr>
      </w:pPr>
      <w:r w:rsidRPr="00034E4A">
        <w:rPr>
          <w:rStyle w:val="Strong"/>
          <w:b/>
          <w:bCs/>
          <w:sz w:val="24"/>
          <w:szCs w:val="24"/>
        </w:rPr>
        <w:t>Final Exam Policy</w:t>
      </w:r>
    </w:p>
    <w:p w14:paraId="46ABFB1C" w14:textId="77777777" w:rsidR="00034E4A" w:rsidRPr="00034E4A" w:rsidRDefault="00034E4A" w:rsidP="00034E4A">
      <w:pPr>
        <w:pStyle w:val="NormalWeb"/>
      </w:pPr>
      <w:r w:rsidRPr="00034E4A">
        <w:t>Students must complete the final exam to pass the course.  Students who do not complete the final exam will automatically fail the course.</w:t>
      </w:r>
    </w:p>
    <w:p w14:paraId="4ECD4966" w14:textId="1FF0E8BB" w:rsidR="00034E4A" w:rsidRPr="00034E4A" w:rsidRDefault="0069143F" w:rsidP="00034E4A">
      <w:pPr>
        <w:pStyle w:val="Heading3"/>
        <w:rPr>
          <w:sz w:val="24"/>
          <w:szCs w:val="24"/>
        </w:rPr>
      </w:pPr>
      <w:r>
        <w:rPr>
          <w:rStyle w:val="Strong"/>
          <w:b/>
          <w:bCs/>
          <w:sz w:val="24"/>
          <w:szCs w:val="24"/>
        </w:rPr>
        <w:t>Grad</w:t>
      </w:r>
      <w:r w:rsidR="00034E4A" w:rsidRPr="00034E4A">
        <w:rPr>
          <w:rStyle w:val="Strong"/>
          <w:b/>
          <w:bCs/>
          <w:sz w:val="24"/>
          <w:szCs w:val="24"/>
        </w:rPr>
        <w:t>e</w:t>
      </w:r>
      <w:r>
        <w:rPr>
          <w:rStyle w:val="Strong"/>
          <w:b/>
          <w:bCs/>
          <w:sz w:val="24"/>
          <w:szCs w:val="24"/>
        </w:rPr>
        <w:t>s</w:t>
      </w:r>
    </w:p>
    <w:tbl>
      <w:tblPr>
        <w:tblW w:w="3399"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ing Scale"/>
      </w:tblPr>
      <w:tblGrid>
        <w:gridCol w:w="1597"/>
        <w:gridCol w:w="451"/>
        <w:gridCol w:w="66"/>
        <w:gridCol w:w="1783"/>
        <w:gridCol w:w="197"/>
        <w:gridCol w:w="218"/>
        <w:gridCol w:w="1827"/>
        <w:gridCol w:w="224"/>
      </w:tblGrid>
      <w:tr w:rsidR="00034E4A" w:rsidRPr="00034E4A" w14:paraId="0495843E" w14:textId="77777777" w:rsidTr="006B0A8B">
        <w:trPr>
          <w:trHeight w:val="420"/>
        </w:trPr>
        <w:tc>
          <w:tcPr>
            <w:tcW w:w="0" w:type="auto"/>
            <w:gridSpan w:val="8"/>
            <w:tcBorders>
              <w:top w:val="nil"/>
              <w:left w:val="nil"/>
              <w:bottom w:val="nil"/>
              <w:right w:val="nil"/>
            </w:tcBorders>
            <w:vAlign w:val="center"/>
            <w:hideMark/>
          </w:tcPr>
          <w:p w14:paraId="34859AEF" w14:textId="77777777" w:rsidR="00034E4A" w:rsidRPr="00034E4A" w:rsidRDefault="00034E4A">
            <w:pPr>
              <w:jc w:val="center"/>
              <w:rPr>
                <w:rFonts w:ascii="Times New Roman" w:hAnsi="Times New Roman" w:cs="Times New Roman"/>
                <w:sz w:val="24"/>
                <w:szCs w:val="24"/>
              </w:rPr>
            </w:pPr>
            <w:r w:rsidRPr="00034E4A">
              <w:rPr>
                <w:rStyle w:val="Strong"/>
                <w:rFonts w:ascii="Times New Roman" w:hAnsi="Times New Roman" w:cs="Times New Roman"/>
                <w:sz w:val="24"/>
                <w:szCs w:val="24"/>
              </w:rPr>
              <w:t>Grading Scale</w:t>
            </w:r>
          </w:p>
        </w:tc>
      </w:tr>
      <w:tr w:rsidR="00034E4A" w:rsidRPr="00034E4A" w14:paraId="50EB12C5" w14:textId="77777777" w:rsidTr="006B0A8B">
        <w:trPr>
          <w:trHeight w:val="420"/>
        </w:trPr>
        <w:tc>
          <w:tcPr>
            <w:tcW w:w="1255" w:type="pct"/>
            <w:tcBorders>
              <w:top w:val="outset" w:sz="6" w:space="0" w:color="auto"/>
              <w:left w:val="outset" w:sz="6" w:space="0" w:color="auto"/>
              <w:bottom w:val="outset" w:sz="6" w:space="0" w:color="auto"/>
              <w:right w:val="outset" w:sz="6" w:space="0" w:color="auto"/>
            </w:tcBorders>
            <w:vAlign w:val="center"/>
            <w:hideMark/>
          </w:tcPr>
          <w:p w14:paraId="76FEE196"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Minimum Score</w:t>
            </w:r>
          </w:p>
        </w:tc>
        <w:tc>
          <w:tcPr>
            <w:tcW w:w="406" w:type="pct"/>
            <w:gridSpan w:val="2"/>
            <w:tcBorders>
              <w:top w:val="outset" w:sz="6" w:space="0" w:color="auto"/>
              <w:left w:val="outset" w:sz="6" w:space="0" w:color="auto"/>
              <w:bottom w:val="outset" w:sz="6" w:space="0" w:color="auto"/>
              <w:right w:val="outset" w:sz="6" w:space="0" w:color="auto"/>
            </w:tcBorders>
            <w:vAlign w:val="center"/>
            <w:hideMark/>
          </w:tcPr>
          <w:p w14:paraId="2B2137FF" w14:textId="77777777" w:rsidR="00034E4A" w:rsidRPr="00034E4A" w:rsidRDefault="00034E4A">
            <w:pPr>
              <w:jc w:val="center"/>
              <w:rPr>
                <w:rFonts w:ascii="Times New Roman" w:hAnsi="Times New Roman" w:cs="Times New Roman"/>
                <w:b/>
                <w:bCs/>
                <w:sz w:val="24"/>
                <w:szCs w:val="24"/>
              </w:rPr>
            </w:pPr>
          </w:p>
        </w:tc>
        <w:tc>
          <w:tcPr>
            <w:tcW w:w="1401" w:type="pct"/>
            <w:tcBorders>
              <w:top w:val="outset" w:sz="6" w:space="0" w:color="auto"/>
              <w:left w:val="outset" w:sz="6" w:space="0" w:color="auto"/>
              <w:bottom w:val="outset" w:sz="6" w:space="0" w:color="auto"/>
              <w:right w:val="outset" w:sz="6" w:space="0" w:color="auto"/>
            </w:tcBorders>
            <w:vAlign w:val="center"/>
            <w:hideMark/>
          </w:tcPr>
          <w:p w14:paraId="346DF8E5"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Maximum Score</w:t>
            </w:r>
          </w:p>
        </w:tc>
        <w:tc>
          <w:tcPr>
            <w:tcW w:w="326" w:type="pct"/>
            <w:gridSpan w:val="2"/>
            <w:tcBorders>
              <w:top w:val="outset" w:sz="6" w:space="0" w:color="auto"/>
              <w:left w:val="outset" w:sz="6" w:space="0" w:color="auto"/>
              <w:bottom w:val="outset" w:sz="6" w:space="0" w:color="auto"/>
              <w:right w:val="outset" w:sz="6" w:space="0" w:color="auto"/>
            </w:tcBorders>
            <w:vAlign w:val="center"/>
            <w:hideMark/>
          </w:tcPr>
          <w:p w14:paraId="79F23910" w14:textId="77777777" w:rsidR="00034E4A" w:rsidRPr="00034E4A" w:rsidRDefault="00034E4A">
            <w:pPr>
              <w:jc w:val="center"/>
              <w:rPr>
                <w:rFonts w:ascii="Times New Roman" w:hAnsi="Times New Roman" w:cs="Times New Roman"/>
                <w:b/>
                <w:bCs/>
                <w:sz w:val="24"/>
                <w:szCs w:val="24"/>
              </w:rPr>
            </w:pPr>
          </w:p>
        </w:tc>
        <w:tc>
          <w:tcPr>
            <w:tcW w:w="1612" w:type="pct"/>
            <w:gridSpan w:val="2"/>
            <w:tcBorders>
              <w:top w:val="outset" w:sz="6" w:space="0" w:color="auto"/>
              <w:left w:val="outset" w:sz="6" w:space="0" w:color="auto"/>
              <w:bottom w:val="outset" w:sz="6" w:space="0" w:color="auto"/>
              <w:right w:val="outset" w:sz="6" w:space="0" w:color="auto"/>
            </w:tcBorders>
            <w:vAlign w:val="center"/>
            <w:hideMark/>
          </w:tcPr>
          <w:p w14:paraId="5C840CC7"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Letter Grade</w:t>
            </w:r>
          </w:p>
        </w:tc>
      </w:tr>
      <w:tr w:rsidR="00034E4A" w:rsidRPr="00034E4A" w14:paraId="208F0980" w14:textId="77777777" w:rsidTr="006B0A8B">
        <w:trPr>
          <w:trHeight w:val="420"/>
        </w:trPr>
        <w:tc>
          <w:tcPr>
            <w:tcW w:w="1255" w:type="pct"/>
            <w:tcBorders>
              <w:top w:val="outset" w:sz="6" w:space="0" w:color="auto"/>
              <w:left w:val="outset" w:sz="6" w:space="0" w:color="auto"/>
              <w:bottom w:val="outset" w:sz="6" w:space="0" w:color="auto"/>
              <w:right w:val="outset" w:sz="6" w:space="0" w:color="auto"/>
            </w:tcBorders>
            <w:vAlign w:val="center"/>
            <w:hideMark/>
          </w:tcPr>
          <w:p w14:paraId="653BFFA8"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90</w:t>
            </w:r>
          </w:p>
        </w:tc>
        <w:tc>
          <w:tcPr>
            <w:tcW w:w="406" w:type="pct"/>
            <w:gridSpan w:val="2"/>
            <w:tcBorders>
              <w:top w:val="outset" w:sz="6" w:space="0" w:color="auto"/>
              <w:left w:val="outset" w:sz="6" w:space="0" w:color="auto"/>
              <w:bottom w:val="outset" w:sz="6" w:space="0" w:color="auto"/>
              <w:right w:val="outset" w:sz="6" w:space="0" w:color="auto"/>
            </w:tcBorders>
            <w:vAlign w:val="center"/>
            <w:hideMark/>
          </w:tcPr>
          <w:p w14:paraId="49CBC60B"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979710F"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100</w:t>
            </w:r>
          </w:p>
        </w:tc>
        <w:tc>
          <w:tcPr>
            <w:tcW w:w="326" w:type="pct"/>
            <w:gridSpan w:val="2"/>
            <w:tcBorders>
              <w:top w:val="outset" w:sz="6" w:space="0" w:color="auto"/>
              <w:left w:val="outset" w:sz="6" w:space="0" w:color="auto"/>
              <w:bottom w:val="outset" w:sz="6" w:space="0" w:color="auto"/>
              <w:right w:val="outset" w:sz="6" w:space="0" w:color="auto"/>
            </w:tcBorders>
            <w:vAlign w:val="center"/>
            <w:hideMark/>
          </w:tcPr>
          <w:p w14:paraId="32F316DB"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12" w:type="pct"/>
            <w:gridSpan w:val="2"/>
            <w:tcBorders>
              <w:top w:val="outset" w:sz="6" w:space="0" w:color="auto"/>
              <w:left w:val="outset" w:sz="6" w:space="0" w:color="auto"/>
              <w:bottom w:val="outset" w:sz="6" w:space="0" w:color="auto"/>
              <w:right w:val="outset" w:sz="6" w:space="0" w:color="auto"/>
            </w:tcBorders>
            <w:vAlign w:val="center"/>
            <w:hideMark/>
          </w:tcPr>
          <w:p w14:paraId="32C09132"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A</w:t>
            </w:r>
          </w:p>
        </w:tc>
      </w:tr>
      <w:tr w:rsidR="00034E4A" w:rsidRPr="00034E4A" w14:paraId="4C3D5E9C" w14:textId="77777777" w:rsidTr="006B0A8B">
        <w:trPr>
          <w:trHeight w:val="330"/>
        </w:trPr>
        <w:tc>
          <w:tcPr>
            <w:tcW w:w="1255" w:type="pct"/>
            <w:tcBorders>
              <w:top w:val="outset" w:sz="6" w:space="0" w:color="auto"/>
              <w:left w:val="outset" w:sz="6" w:space="0" w:color="auto"/>
              <w:bottom w:val="outset" w:sz="6" w:space="0" w:color="auto"/>
              <w:right w:val="outset" w:sz="6" w:space="0" w:color="auto"/>
            </w:tcBorders>
            <w:vAlign w:val="center"/>
            <w:hideMark/>
          </w:tcPr>
          <w:p w14:paraId="2A6C4147"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80</w:t>
            </w:r>
          </w:p>
        </w:tc>
        <w:tc>
          <w:tcPr>
            <w:tcW w:w="406" w:type="pct"/>
            <w:gridSpan w:val="2"/>
            <w:tcBorders>
              <w:top w:val="outset" w:sz="6" w:space="0" w:color="auto"/>
              <w:left w:val="outset" w:sz="6" w:space="0" w:color="auto"/>
              <w:bottom w:val="outset" w:sz="6" w:space="0" w:color="auto"/>
              <w:right w:val="outset" w:sz="6" w:space="0" w:color="auto"/>
            </w:tcBorders>
            <w:vAlign w:val="center"/>
            <w:hideMark/>
          </w:tcPr>
          <w:p w14:paraId="1611091A"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696E8CA"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89</w:t>
            </w:r>
          </w:p>
        </w:tc>
        <w:tc>
          <w:tcPr>
            <w:tcW w:w="326" w:type="pct"/>
            <w:gridSpan w:val="2"/>
            <w:tcBorders>
              <w:top w:val="outset" w:sz="6" w:space="0" w:color="auto"/>
              <w:left w:val="outset" w:sz="6" w:space="0" w:color="auto"/>
              <w:bottom w:val="outset" w:sz="6" w:space="0" w:color="auto"/>
              <w:right w:val="outset" w:sz="6" w:space="0" w:color="auto"/>
            </w:tcBorders>
            <w:vAlign w:val="center"/>
            <w:hideMark/>
          </w:tcPr>
          <w:p w14:paraId="066D45A8"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12" w:type="pct"/>
            <w:gridSpan w:val="2"/>
            <w:tcBorders>
              <w:top w:val="outset" w:sz="6" w:space="0" w:color="auto"/>
              <w:left w:val="outset" w:sz="6" w:space="0" w:color="auto"/>
              <w:bottom w:val="outset" w:sz="6" w:space="0" w:color="auto"/>
              <w:right w:val="outset" w:sz="6" w:space="0" w:color="auto"/>
            </w:tcBorders>
            <w:vAlign w:val="center"/>
            <w:hideMark/>
          </w:tcPr>
          <w:p w14:paraId="29160152"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B</w:t>
            </w:r>
          </w:p>
        </w:tc>
      </w:tr>
      <w:tr w:rsidR="00034E4A" w:rsidRPr="00034E4A" w14:paraId="6F2FA1D8" w14:textId="77777777" w:rsidTr="006B0A8B">
        <w:trPr>
          <w:trHeight w:val="420"/>
        </w:trPr>
        <w:tc>
          <w:tcPr>
            <w:tcW w:w="1255" w:type="pct"/>
            <w:tcBorders>
              <w:top w:val="outset" w:sz="6" w:space="0" w:color="auto"/>
              <w:left w:val="outset" w:sz="6" w:space="0" w:color="auto"/>
              <w:bottom w:val="outset" w:sz="6" w:space="0" w:color="auto"/>
              <w:right w:val="outset" w:sz="6" w:space="0" w:color="auto"/>
            </w:tcBorders>
            <w:vAlign w:val="center"/>
            <w:hideMark/>
          </w:tcPr>
          <w:p w14:paraId="69636CDF"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70</w:t>
            </w:r>
          </w:p>
        </w:tc>
        <w:tc>
          <w:tcPr>
            <w:tcW w:w="406" w:type="pct"/>
            <w:gridSpan w:val="2"/>
            <w:tcBorders>
              <w:top w:val="outset" w:sz="6" w:space="0" w:color="auto"/>
              <w:left w:val="outset" w:sz="6" w:space="0" w:color="auto"/>
              <w:bottom w:val="outset" w:sz="6" w:space="0" w:color="auto"/>
              <w:right w:val="outset" w:sz="6" w:space="0" w:color="auto"/>
            </w:tcBorders>
            <w:vAlign w:val="center"/>
            <w:hideMark/>
          </w:tcPr>
          <w:p w14:paraId="26549DE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173B4AB1"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79</w:t>
            </w:r>
          </w:p>
        </w:tc>
        <w:tc>
          <w:tcPr>
            <w:tcW w:w="326" w:type="pct"/>
            <w:gridSpan w:val="2"/>
            <w:tcBorders>
              <w:top w:val="outset" w:sz="6" w:space="0" w:color="auto"/>
              <w:left w:val="outset" w:sz="6" w:space="0" w:color="auto"/>
              <w:bottom w:val="outset" w:sz="6" w:space="0" w:color="auto"/>
              <w:right w:val="outset" w:sz="6" w:space="0" w:color="auto"/>
            </w:tcBorders>
            <w:vAlign w:val="center"/>
            <w:hideMark/>
          </w:tcPr>
          <w:p w14:paraId="58AD279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12" w:type="pct"/>
            <w:gridSpan w:val="2"/>
            <w:tcBorders>
              <w:top w:val="outset" w:sz="6" w:space="0" w:color="auto"/>
              <w:left w:val="outset" w:sz="6" w:space="0" w:color="auto"/>
              <w:bottom w:val="outset" w:sz="6" w:space="0" w:color="auto"/>
              <w:right w:val="outset" w:sz="6" w:space="0" w:color="auto"/>
            </w:tcBorders>
            <w:vAlign w:val="center"/>
            <w:hideMark/>
          </w:tcPr>
          <w:p w14:paraId="05D59E89"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C</w:t>
            </w:r>
          </w:p>
        </w:tc>
      </w:tr>
      <w:tr w:rsidR="00034E4A" w:rsidRPr="00034E4A" w14:paraId="1A1FA760" w14:textId="77777777" w:rsidTr="006B0A8B">
        <w:trPr>
          <w:trHeight w:val="420"/>
        </w:trPr>
        <w:tc>
          <w:tcPr>
            <w:tcW w:w="1255" w:type="pct"/>
            <w:tcBorders>
              <w:top w:val="outset" w:sz="6" w:space="0" w:color="auto"/>
              <w:left w:val="outset" w:sz="6" w:space="0" w:color="auto"/>
              <w:bottom w:val="outset" w:sz="6" w:space="0" w:color="auto"/>
              <w:right w:val="outset" w:sz="6" w:space="0" w:color="auto"/>
            </w:tcBorders>
            <w:vAlign w:val="center"/>
            <w:hideMark/>
          </w:tcPr>
          <w:p w14:paraId="1160BE87"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60</w:t>
            </w:r>
          </w:p>
        </w:tc>
        <w:tc>
          <w:tcPr>
            <w:tcW w:w="406" w:type="pct"/>
            <w:gridSpan w:val="2"/>
            <w:tcBorders>
              <w:top w:val="outset" w:sz="6" w:space="0" w:color="auto"/>
              <w:left w:val="outset" w:sz="6" w:space="0" w:color="auto"/>
              <w:bottom w:val="outset" w:sz="6" w:space="0" w:color="auto"/>
              <w:right w:val="outset" w:sz="6" w:space="0" w:color="auto"/>
            </w:tcBorders>
            <w:vAlign w:val="center"/>
            <w:hideMark/>
          </w:tcPr>
          <w:p w14:paraId="4779F99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to</w:t>
            </w:r>
          </w:p>
        </w:tc>
        <w:tc>
          <w:tcPr>
            <w:tcW w:w="1401" w:type="pct"/>
            <w:tcBorders>
              <w:top w:val="outset" w:sz="6" w:space="0" w:color="auto"/>
              <w:left w:val="outset" w:sz="6" w:space="0" w:color="auto"/>
              <w:bottom w:val="outset" w:sz="6" w:space="0" w:color="auto"/>
              <w:right w:val="outset" w:sz="6" w:space="0" w:color="auto"/>
            </w:tcBorders>
            <w:vAlign w:val="center"/>
            <w:hideMark/>
          </w:tcPr>
          <w:p w14:paraId="2D69DB32"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69</w:t>
            </w:r>
          </w:p>
        </w:tc>
        <w:tc>
          <w:tcPr>
            <w:tcW w:w="326" w:type="pct"/>
            <w:gridSpan w:val="2"/>
            <w:tcBorders>
              <w:top w:val="outset" w:sz="6" w:space="0" w:color="auto"/>
              <w:left w:val="outset" w:sz="6" w:space="0" w:color="auto"/>
              <w:bottom w:val="outset" w:sz="6" w:space="0" w:color="auto"/>
              <w:right w:val="outset" w:sz="6" w:space="0" w:color="auto"/>
            </w:tcBorders>
            <w:vAlign w:val="center"/>
            <w:hideMark/>
          </w:tcPr>
          <w:p w14:paraId="510ADAD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12" w:type="pct"/>
            <w:gridSpan w:val="2"/>
            <w:tcBorders>
              <w:top w:val="outset" w:sz="6" w:space="0" w:color="auto"/>
              <w:left w:val="outset" w:sz="6" w:space="0" w:color="auto"/>
              <w:bottom w:val="outset" w:sz="6" w:space="0" w:color="auto"/>
              <w:right w:val="outset" w:sz="6" w:space="0" w:color="auto"/>
            </w:tcBorders>
            <w:vAlign w:val="center"/>
            <w:hideMark/>
          </w:tcPr>
          <w:p w14:paraId="287B37F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D</w:t>
            </w:r>
          </w:p>
        </w:tc>
      </w:tr>
      <w:tr w:rsidR="00034E4A" w:rsidRPr="00034E4A" w14:paraId="1C5E78CF" w14:textId="77777777" w:rsidTr="006B0A8B">
        <w:trPr>
          <w:trHeight w:val="420"/>
        </w:trPr>
        <w:tc>
          <w:tcPr>
            <w:tcW w:w="1255" w:type="pct"/>
            <w:tcBorders>
              <w:top w:val="outset" w:sz="6" w:space="0" w:color="auto"/>
              <w:left w:val="outset" w:sz="6" w:space="0" w:color="auto"/>
              <w:bottom w:val="outset" w:sz="6" w:space="0" w:color="auto"/>
              <w:right w:val="outset" w:sz="6" w:space="0" w:color="auto"/>
            </w:tcBorders>
            <w:vAlign w:val="center"/>
            <w:hideMark/>
          </w:tcPr>
          <w:p w14:paraId="4B64C5C5"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59</w:t>
            </w:r>
          </w:p>
        </w:tc>
        <w:tc>
          <w:tcPr>
            <w:tcW w:w="406" w:type="pct"/>
            <w:gridSpan w:val="2"/>
            <w:tcBorders>
              <w:top w:val="outset" w:sz="6" w:space="0" w:color="auto"/>
              <w:left w:val="outset" w:sz="6" w:space="0" w:color="auto"/>
              <w:bottom w:val="outset" w:sz="6" w:space="0" w:color="auto"/>
              <w:right w:val="outset" w:sz="6" w:space="0" w:color="auto"/>
            </w:tcBorders>
            <w:vAlign w:val="center"/>
            <w:hideMark/>
          </w:tcPr>
          <w:p w14:paraId="740403BC"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and</w:t>
            </w:r>
          </w:p>
        </w:tc>
        <w:tc>
          <w:tcPr>
            <w:tcW w:w="1401" w:type="pct"/>
            <w:tcBorders>
              <w:top w:val="outset" w:sz="6" w:space="0" w:color="auto"/>
              <w:left w:val="outset" w:sz="6" w:space="0" w:color="auto"/>
              <w:bottom w:val="outset" w:sz="6" w:space="0" w:color="auto"/>
              <w:right w:val="outset" w:sz="6" w:space="0" w:color="auto"/>
            </w:tcBorders>
            <w:vAlign w:val="center"/>
            <w:hideMark/>
          </w:tcPr>
          <w:p w14:paraId="59103616"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below</w:t>
            </w:r>
          </w:p>
        </w:tc>
        <w:tc>
          <w:tcPr>
            <w:tcW w:w="326" w:type="pct"/>
            <w:gridSpan w:val="2"/>
            <w:tcBorders>
              <w:top w:val="outset" w:sz="6" w:space="0" w:color="auto"/>
              <w:left w:val="outset" w:sz="6" w:space="0" w:color="auto"/>
              <w:bottom w:val="outset" w:sz="6" w:space="0" w:color="auto"/>
              <w:right w:val="outset" w:sz="6" w:space="0" w:color="auto"/>
            </w:tcBorders>
            <w:vAlign w:val="center"/>
            <w:hideMark/>
          </w:tcPr>
          <w:p w14:paraId="5DF7CE52"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12" w:type="pct"/>
            <w:gridSpan w:val="2"/>
            <w:tcBorders>
              <w:top w:val="outset" w:sz="6" w:space="0" w:color="auto"/>
              <w:left w:val="outset" w:sz="6" w:space="0" w:color="auto"/>
              <w:bottom w:val="outset" w:sz="6" w:space="0" w:color="auto"/>
              <w:right w:val="outset" w:sz="6" w:space="0" w:color="auto"/>
            </w:tcBorders>
            <w:vAlign w:val="center"/>
            <w:hideMark/>
          </w:tcPr>
          <w:p w14:paraId="06B301F3"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F</w:t>
            </w:r>
          </w:p>
        </w:tc>
      </w:tr>
      <w:tr w:rsidR="00034E4A" w:rsidRPr="00034E4A" w14:paraId="4B3C28E9" w14:textId="77777777" w:rsidTr="006B0A8B">
        <w:trPr>
          <w:gridAfter w:val="1"/>
          <w:wAfter w:w="177" w:type="pct"/>
        </w:trPr>
        <w:tc>
          <w:tcPr>
            <w:tcW w:w="0" w:type="auto"/>
            <w:gridSpan w:val="7"/>
            <w:tcBorders>
              <w:top w:val="nil"/>
              <w:left w:val="nil"/>
              <w:bottom w:val="nil"/>
              <w:right w:val="nil"/>
            </w:tcBorders>
            <w:vAlign w:val="center"/>
            <w:hideMark/>
          </w:tcPr>
          <w:p w14:paraId="7C611E31" w14:textId="77777777" w:rsidR="007758F0" w:rsidRDefault="00034E4A">
            <w:pPr>
              <w:jc w:val="center"/>
              <w:rPr>
                <w:rFonts w:ascii="Times New Roman" w:hAnsi="Times New Roman" w:cs="Times New Roman"/>
                <w:sz w:val="24"/>
                <w:szCs w:val="24"/>
              </w:rPr>
            </w:pPr>
            <w:r w:rsidRPr="00034E4A">
              <w:t> </w:t>
            </w:r>
            <w:r w:rsidRPr="00034E4A">
              <w:rPr>
                <w:rFonts w:ascii="Times New Roman" w:hAnsi="Times New Roman" w:cs="Times New Roman"/>
                <w:sz w:val="24"/>
                <w:szCs w:val="24"/>
              </w:rPr>
              <w:t> </w:t>
            </w:r>
          </w:p>
          <w:p w14:paraId="465F25DB" w14:textId="483034A9" w:rsidR="00034E4A" w:rsidRPr="00034E4A" w:rsidRDefault="00034E4A">
            <w:pPr>
              <w:jc w:val="center"/>
              <w:rPr>
                <w:rFonts w:ascii="Times New Roman" w:hAnsi="Times New Roman" w:cs="Times New Roman"/>
                <w:sz w:val="24"/>
                <w:szCs w:val="24"/>
              </w:rPr>
            </w:pPr>
            <w:r w:rsidRPr="00034E4A">
              <w:rPr>
                <w:rStyle w:val="Strong"/>
                <w:rFonts w:ascii="Times New Roman" w:hAnsi="Times New Roman" w:cs="Times New Roman"/>
                <w:sz w:val="24"/>
                <w:szCs w:val="24"/>
              </w:rPr>
              <w:t>Grade Calculations</w:t>
            </w:r>
          </w:p>
        </w:tc>
      </w:tr>
      <w:tr w:rsidR="00034E4A" w:rsidRPr="00034E4A" w14:paraId="5E810698" w14:textId="77777777" w:rsidTr="006B0A8B">
        <w:trPr>
          <w:gridAfter w:val="1"/>
          <w:wAfter w:w="177" w:type="pct"/>
        </w:trPr>
        <w:tc>
          <w:tcPr>
            <w:tcW w:w="1609" w:type="pct"/>
            <w:gridSpan w:val="2"/>
            <w:tcBorders>
              <w:top w:val="outset" w:sz="6" w:space="0" w:color="auto"/>
              <w:left w:val="outset" w:sz="6" w:space="0" w:color="auto"/>
              <w:bottom w:val="outset" w:sz="6" w:space="0" w:color="auto"/>
              <w:right w:val="outset" w:sz="6" w:space="0" w:color="auto"/>
            </w:tcBorders>
            <w:vAlign w:val="center"/>
            <w:hideMark/>
          </w:tcPr>
          <w:p w14:paraId="5DFA5121"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Percentage</w:t>
            </w:r>
          </w:p>
        </w:tc>
        <w:tc>
          <w:tcPr>
            <w:tcW w:w="1608" w:type="pct"/>
            <w:gridSpan w:val="3"/>
            <w:tcBorders>
              <w:top w:val="outset" w:sz="6" w:space="0" w:color="auto"/>
              <w:left w:val="outset" w:sz="6" w:space="0" w:color="auto"/>
              <w:bottom w:val="outset" w:sz="6" w:space="0" w:color="auto"/>
              <w:right w:val="outset" w:sz="6" w:space="0" w:color="auto"/>
            </w:tcBorders>
            <w:vAlign w:val="center"/>
            <w:hideMark/>
          </w:tcPr>
          <w:p w14:paraId="67073AB3"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Categories</w:t>
            </w:r>
          </w:p>
        </w:tc>
        <w:tc>
          <w:tcPr>
            <w:tcW w:w="1607" w:type="pct"/>
            <w:gridSpan w:val="2"/>
            <w:tcBorders>
              <w:top w:val="outset" w:sz="6" w:space="0" w:color="auto"/>
              <w:left w:val="outset" w:sz="6" w:space="0" w:color="auto"/>
              <w:bottom w:val="outset" w:sz="6" w:space="0" w:color="auto"/>
              <w:right w:val="outset" w:sz="6" w:space="0" w:color="auto"/>
            </w:tcBorders>
            <w:vAlign w:val="center"/>
            <w:hideMark/>
          </w:tcPr>
          <w:p w14:paraId="1B63CB75"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Number</w:t>
            </w:r>
          </w:p>
        </w:tc>
      </w:tr>
      <w:tr w:rsidR="00034E4A" w:rsidRPr="00034E4A" w14:paraId="14DE98D0" w14:textId="77777777" w:rsidTr="006B0A8B">
        <w:trPr>
          <w:gridAfter w:val="1"/>
          <w:wAfter w:w="177" w:type="pct"/>
          <w:trHeight w:val="510"/>
        </w:trPr>
        <w:tc>
          <w:tcPr>
            <w:tcW w:w="1609" w:type="pct"/>
            <w:gridSpan w:val="2"/>
            <w:tcBorders>
              <w:top w:val="outset" w:sz="6" w:space="0" w:color="auto"/>
              <w:left w:val="outset" w:sz="6" w:space="0" w:color="auto"/>
              <w:bottom w:val="outset" w:sz="6" w:space="0" w:color="auto"/>
              <w:right w:val="outset" w:sz="6" w:space="0" w:color="auto"/>
            </w:tcBorders>
            <w:vAlign w:val="center"/>
            <w:hideMark/>
          </w:tcPr>
          <w:p w14:paraId="16E6CCD0" w14:textId="741CA8E6" w:rsidR="00034E4A" w:rsidRPr="00034E4A" w:rsidRDefault="006B0A8B">
            <w:pPr>
              <w:rPr>
                <w:rFonts w:ascii="Times New Roman" w:hAnsi="Times New Roman" w:cs="Times New Roman"/>
                <w:sz w:val="24"/>
                <w:szCs w:val="24"/>
              </w:rPr>
            </w:pPr>
            <w:r>
              <w:rPr>
                <w:rFonts w:ascii="Times New Roman" w:hAnsi="Times New Roman" w:cs="Times New Roman"/>
                <w:sz w:val="24"/>
                <w:szCs w:val="24"/>
              </w:rPr>
              <w:t>5</w:t>
            </w:r>
            <w:r w:rsidR="00034E4A" w:rsidRPr="00034E4A">
              <w:rPr>
                <w:rFonts w:ascii="Times New Roman" w:hAnsi="Times New Roman" w:cs="Times New Roman"/>
                <w:sz w:val="24"/>
                <w:szCs w:val="24"/>
              </w:rPr>
              <w:t>0%</w:t>
            </w:r>
          </w:p>
        </w:tc>
        <w:tc>
          <w:tcPr>
            <w:tcW w:w="1608" w:type="pct"/>
            <w:gridSpan w:val="3"/>
            <w:tcBorders>
              <w:top w:val="outset" w:sz="6" w:space="0" w:color="auto"/>
              <w:left w:val="outset" w:sz="6" w:space="0" w:color="auto"/>
              <w:bottom w:val="outset" w:sz="6" w:space="0" w:color="auto"/>
              <w:right w:val="outset" w:sz="6" w:space="0" w:color="auto"/>
            </w:tcBorders>
            <w:vAlign w:val="center"/>
            <w:hideMark/>
          </w:tcPr>
          <w:p w14:paraId="2F4C0801"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Assignments and Quizzes</w:t>
            </w:r>
          </w:p>
        </w:tc>
        <w:tc>
          <w:tcPr>
            <w:tcW w:w="1607" w:type="pct"/>
            <w:gridSpan w:val="2"/>
            <w:tcBorders>
              <w:top w:val="outset" w:sz="6" w:space="0" w:color="auto"/>
              <w:left w:val="outset" w:sz="6" w:space="0" w:color="auto"/>
              <w:bottom w:val="outset" w:sz="6" w:space="0" w:color="auto"/>
              <w:right w:val="outset" w:sz="6" w:space="0" w:color="auto"/>
            </w:tcBorders>
            <w:vAlign w:val="center"/>
            <w:hideMark/>
          </w:tcPr>
          <w:p w14:paraId="12DBC9EF" w14:textId="0293DEBA"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r w:rsidR="00BB2212">
              <w:rPr>
                <w:rFonts w:ascii="Times New Roman" w:hAnsi="Times New Roman" w:cs="Times New Roman"/>
                <w:sz w:val="24"/>
                <w:szCs w:val="24"/>
              </w:rPr>
              <w:t>26-30</w:t>
            </w:r>
            <w:r w:rsidRPr="00034E4A">
              <w:rPr>
                <w:rFonts w:ascii="Times New Roman" w:hAnsi="Times New Roman" w:cs="Times New Roman"/>
                <w:sz w:val="24"/>
                <w:szCs w:val="24"/>
              </w:rPr>
              <w:t>)</w:t>
            </w:r>
          </w:p>
        </w:tc>
      </w:tr>
      <w:tr w:rsidR="00034E4A" w:rsidRPr="00034E4A" w14:paraId="13BAE601" w14:textId="77777777" w:rsidTr="006B0A8B">
        <w:trPr>
          <w:gridAfter w:val="1"/>
          <w:wAfter w:w="177" w:type="pct"/>
          <w:trHeight w:val="510"/>
        </w:trPr>
        <w:tc>
          <w:tcPr>
            <w:tcW w:w="1609" w:type="pct"/>
            <w:gridSpan w:val="2"/>
            <w:tcBorders>
              <w:top w:val="outset" w:sz="6" w:space="0" w:color="auto"/>
              <w:left w:val="outset" w:sz="6" w:space="0" w:color="auto"/>
              <w:bottom w:val="outset" w:sz="6" w:space="0" w:color="auto"/>
              <w:right w:val="outset" w:sz="6" w:space="0" w:color="auto"/>
            </w:tcBorders>
            <w:vAlign w:val="center"/>
            <w:hideMark/>
          </w:tcPr>
          <w:p w14:paraId="063BB6ED" w14:textId="51F94EE5" w:rsidR="00034E4A" w:rsidRPr="00034E4A" w:rsidRDefault="00BB2212">
            <w:pPr>
              <w:rPr>
                <w:rFonts w:ascii="Times New Roman" w:hAnsi="Times New Roman" w:cs="Times New Roman"/>
                <w:sz w:val="24"/>
                <w:szCs w:val="24"/>
              </w:rPr>
            </w:pPr>
            <w:r>
              <w:rPr>
                <w:rFonts w:ascii="Times New Roman" w:hAnsi="Times New Roman" w:cs="Times New Roman"/>
                <w:sz w:val="24"/>
                <w:szCs w:val="24"/>
              </w:rPr>
              <w:t>2</w:t>
            </w:r>
            <w:r w:rsidR="00034E4A" w:rsidRPr="00034E4A">
              <w:rPr>
                <w:rFonts w:ascii="Times New Roman" w:hAnsi="Times New Roman" w:cs="Times New Roman"/>
                <w:sz w:val="24"/>
                <w:szCs w:val="24"/>
              </w:rPr>
              <w:t>0%</w:t>
            </w:r>
          </w:p>
        </w:tc>
        <w:tc>
          <w:tcPr>
            <w:tcW w:w="1608" w:type="pct"/>
            <w:gridSpan w:val="3"/>
            <w:tcBorders>
              <w:top w:val="outset" w:sz="6" w:space="0" w:color="auto"/>
              <w:left w:val="outset" w:sz="6" w:space="0" w:color="auto"/>
              <w:bottom w:val="outset" w:sz="6" w:space="0" w:color="auto"/>
              <w:right w:val="outset" w:sz="6" w:space="0" w:color="auto"/>
            </w:tcBorders>
            <w:vAlign w:val="center"/>
            <w:hideMark/>
          </w:tcPr>
          <w:p w14:paraId="3BE560B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Timed Writing</w:t>
            </w:r>
          </w:p>
        </w:tc>
        <w:tc>
          <w:tcPr>
            <w:tcW w:w="1607" w:type="pct"/>
            <w:gridSpan w:val="2"/>
            <w:tcBorders>
              <w:top w:val="outset" w:sz="6" w:space="0" w:color="auto"/>
              <w:left w:val="outset" w:sz="6" w:space="0" w:color="auto"/>
              <w:bottom w:val="outset" w:sz="6" w:space="0" w:color="auto"/>
              <w:right w:val="outset" w:sz="6" w:space="0" w:color="auto"/>
            </w:tcBorders>
            <w:vAlign w:val="center"/>
            <w:hideMark/>
          </w:tcPr>
          <w:p w14:paraId="69BD06CD" w14:textId="5376EB10"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r w:rsidR="00BB2212">
              <w:rPr>
                <w:rFonts w:ascii="Times New Roman" w:hAnsi="Times New Roman" w:cs="Times New Roman"/>
                <w:sz w:val="24"/>
                <w:szCs w:val="24"/>
              </w:rPr>
              <w:t>8</w:t>
            </w:r>
            <w:r w:rsidRPr="00034E4A">
              <w:rPr>
                <w:rFonts w:ascii="Times New Roman" w:hAnsi="Times New Roman" w:cs="Times New Roman"/>
                <w:sz w:val="24"/>
                <w:szCs w:val="24"/>
              </w:rPr>
              <w:t>)</w:t>
            </w:r>
          </w:p>
        </w:tc>
      </w:tr>
      <w:tr w:rsidR="006B0A8B" w:rsidRPr="00034E4A" w14:paraId="57B43B94" w14:textId="77777777" w:rsidTr="006B0A8B">
        <w:trPr>
          <w:gridAfter w:val="1"/>
          <w:wAfter w:w="177" w:type="pct"/>
          <w:trHeight w:val="510"/>
        </w:trPr>
        <w:tc>
          <w:tcPr>
            <w:tcW w:w="1609" w:type="pct"/>
            <w:gridSpan w:val="2"/>
            <w:tcBorders>
              <w:top w:val="outset" w:sz="6" w:space="0" w:color="auto"/>
              <w:left w:val="outset" w:sz="6" w:space="0" w:color="auto"/>
              <w:bottom w:val="outset" w:sz="6" w:space="0" w:color="auto"/>
              <w:right w:val="outset" w:sz="6" w:space="0" w:color="auto"/>
            </w:tcBorders>
            <w:vAlign w:val="center"/>
          </w:tcPr>
          <w:p w14:paraId="0336015E" w14:textId="0451C9CD" w:rsidR="006B0A8B" w:rsidRDefault="006B0A8B">
            <w:pPr>
              <w:rPr>
                <w:rFonts w:ascii="Times New Roman" w:hAnsi="Times New Roman" w:cs="Times New Roman"/>
                <w:sz w:val="24"/>
                <w:szCs w:val="24"/>
              </w:rPr>
            </w:pPr>
            <w:r>
              <w:rPr>
                <w:rFonts w:ascii="Times New Roman" w:hAnsi="Times New Roman" w:cs="Times New Roman"/>
                <w:sz w:val="24"/>
                <w:szCs w:val="24"/>
              </w:rPr>
              <w:t>10%</w:t>
            </w:r>
          </w:p>
        </w:tc>
        <w:tc>
          <w:tcPr>
            <w:tcW w:w="1608" w:type="pct"/>
            <w:gridSpan w:val="3"/>
            <w:tcBorders>
              <w:top w:val="outset" w:sz="6" w:space="0" w:color="auto"/>
              <w:left w:val="outset" w:sz="6" w:space="0" w:color="auto"/>
              <w:bottom w:val="outset" w:sz="6" w:space="0" w:color="auto"/>
              <w:right w:val="outset" w:sz="6" w:space="0" w:color="auto"/>
            </w:tcBorders>
            <w:vAlign w:val="center"/>
          </w:tcPr>
          <w:p w14:paraId="49DF2533" w14:textId="05D3D4CD" w:rsidR="006B0A8B" w:rsidRPr="00034E4A" w:rsidRDefault="006B0A8B">
            <w:pPr>
              <w:rPr>
                <w:rFonts w:ascii="Times New Roman" w:hAnsi="Times New Roman" w:cs="Times New Roman"/>
                <w:sz w:val="24"/>
                <w:szCs w:val="24"/>
              </w:rPr>
            </w:pPr>
            <w:r>
              <w:rPr>
                <w:rFonts w:ascii="Times New Roman" w:hAnsi="Times New Roman" w:cs="Times New Roman"/>
                <w:sz w:val="24"/>
                <w:szCs w:val="24"/>
              </w:rPr>
              <w:t>Formal Essays</w:t>
            </w:r>
          </w:p>
        </w:tc>
        <w:tc>
          <w:tcPr>
            <w:tcW w:w="1607" w:type="pct"/>
            <w:gridSpan w:val="2"/>
            <w:tcBorders>
              <w:top w:val="outset" w:sz="6" w:space="0" w:color="auto"/>
              <w:left w:val="outset" w:sz="6" w:space="0" w:color="auto"/>
              <w:bottom w:val="outset" w:sz="6" w:space="0" w:color="auto"/>
              <w:right w:val="outset" w:sz="6" w:space="0" w:color="auto"/>
            </w:tcBorders>
            <w:vAlign w:val="center"/>
          </w:tcPr>
          <w:p w14:paraId="10A2FC42" w14:textId="1306BB72" w:rsidR="006B0A8B" w:rsidRPr="00034E4A" w:rsidRDefault="006B0A8B">
            <w:pPr>
              <w:rPr>
                <w:rFonts w:ascii="Times New Roman" w:hAnsi="Times New Roman" w:cs="Times New Roman"/>
                <w:sz w:val="24"/>
                <w:szCs w:val="24"/>
              </w:rPr>
            </w:pPr>
            <w:r>
              <w:rPr>
                <w:rFonts w:ascii="Times New Roman" w:hAnsi="Times New Roman" w:cs="Times New Roman"/>
                <w:sz w:val="24"/>
                <w:szCs w:val="24"/>
              </w:rPr>
              <w:t>(2)</w:t>
            </w:r>
          </w:p>
        </w:tc>
      </w:tr>
      <w:tr w:rsidR="006B0A8B" w:rsidRPr="00034E4A" w14:paraId="76060FBA" w14:textId="77777777" w:rsidTr="006B0A8B">
        <w:trPr>
          <w:gridAfter w:val="1"/>
          <w:wAfter w:w="177" w:type="pct"/>
          <w:trHeight w:val="510"/>
        </w:trPr>
        <w:tc>
          <w:tcPr>
            <w:tcW w:w="1609" w:type="pct"/>
            <w:gridSpan w:val="2"/>
            <w:tcBorders>
              <w:top w:val="outset" w:sz="6" w:space="0" w:color="auto"/>
              <w:left w:val="outset" w:sz="6" w:space="0" w:color="auto"/>
              <w:bottom w:val="outset" w:sz="6" w:space="0" w:color="auto"/>
              <w:right w:val="outset" w:sz="6" w:space="0" w:color="auto"/>
            </w:tcBorders>
            <w:vAlign w:val="center"/>
          </w:tcPr>
          <w:p w14:paraId="06B13D08" w14:textId="2D9030D7" w:rsidR="006B0A8B" w:rsidRDefault="006B0A8B">
            <w:pPr>
              <w:rPr>
                <w:rFonts w:ascii="Times New Roman" w:hAnsi="Times New Roman" w:cs="Times New Roman"/>
                <w:sz w:val="24"/>
                <w:szCs w:val="24"/>
              </w:rPr>
            </w:pPr>
            <w:r>
              <w:rPr>
                <w:rFonts w:ascii="Times New Roman" w:hAnsi="Times New Roman" w:cs="Times New Roman"/>
                <w:sz w:val="24"/>
                <w:szCs w:val="24"/>
              </w:rPr>
              <w:t>10%</w:t>
            </w:r>
          </w:p>
        </w:tc>
        <w:tc>
          <w:tcPr>
            <w:tcW w:w="1608" w:type="pct"/>
            <w:gridSpan w:val="3"/>
            <w:tcBorders>
              <w:top w:val="outset" w:sz="6" w:space="0" w:color="auto"/>
              <w:left w:val="outset" w:sz="6" w:space="0" w:color="auto"/>
              <w:bottom w:val="outset" w:sz="6" w:space="0" w:color="auto"/>
              <w:right w:val="outset" w:sz="6" w:space="0" w:color="auto"/>
            </w:tcBorders>
            <w:vAlign w:val="center"/>
          </w:tcPr>
          <w:p w14:paraId="587F19B9" w14:textId="7B863630" w:rsidR="006B0A8B" w:rsidRDefault="006B0A8B">
            <w:pPr>
              <w:rPr>
                <w:rFonts w:ascii="Times New Roman" w:hAnsi="Times New Roman" w:cs="Times New Roman"/>
                <w:sz w:val="24"/>
                <w:szCs w:val="24"/>
              </w:rPr>
            </w:pPr>
            <w:r>
              <w:rPr>
                <w:rFonts w:ascii="Times New Roman" w:hAnsi="Times New Roman" w:cs="Times New Roman"/>
                <w:sz w:val="24"/>
                <w:szCs w:val="24"/>
              </w:rPr>
              <w:t>Read Aloud Project</w:t>
            </w:r>
          </w:p>
        </w:tc>
        <w:tc>
          <w:tcPr>
            <w:tcW w:w="1607" w:type="pct"/>
            <w:gridSpan w:val="2"/>
            <w:tcBorders>
              <w:top w:val="outset" w:sz="6" w:space="0" w:color="auto"/>
              <w:left w:val="outset" w:sz="6" w:space="0" w:color="auto"/>
              <w:bottom w:val="outset" w:sz="6" w:space="0" w:color="auto"/>
              <w:right w:val="outset" w:sz="6" w:space="0" w:color="auto"/>
            </w:tcBorders>
            <w:vAlign w:val="center"/>
          </w:tcPr>
          <w:p w14:paraId="1F0AA26E" w14:textId="12CCADD1" w:rsidR="006B0A8B" w:rsidRDefault="006B0A8B">
            <w:pPr>
              <w:rPr>
                <w:rFonts w:ascii="Times New Roman" w:hAnsi="Times New Roman" w:cs="Times New Roman"/>
                <w:sz w:val="24"/>
                <w:szCs w:val="24"/>
              </w:rPr>
            </w:pPr>
            <w:r>
              <w:rPr>
                <w:rFonts w:ascii="Times New Roman" w:hAnsi="Times New Roman" w:cs="Times New Roman"/>
                <w:sz w:val="24"/>
                <w:szCs w:val="24"/>
              </w:rPr>
              <w:t>(1)</w:t>
            </w:r>
          </w:p>
        </w:tc>
      </w:tr>
      <w:tr w:rsidR="00034E4A" w:rsidRPr="00034E4A" w14:paraId="1732AAB1" w14:textId="77777777" w:rsidTr="006B0A8B">
        <w:trPr>
          <w:gridAfter w:val="1"/>
          <w:wAfter w:w="177" w:type="pct"/>
          <w:trHeight w:val="510"/>
        </w:trPr>
        <w:tc>
          <w:tcPr>
            <w:tcW w:w="1609" w:type="pct"/>
            <w:gridSpan w:val="2"/>
            <w:tcBorders>
              <w:top w:val="outset" w:sz="6" w:space="0" w:color="auto"/>
              <w:left w:val="outset" w:sz="6" w:space="0" w:color="auto"/>
              <w:bottom w:val="outset" w:sz="6" w:space="0" w:color="auto"/>
              <w:right w:val="outset" w:sz="6" w:space="0" w:color="auto"/>
            </w:tcBorders>
            <w:vAlign w:val="center"/>
            <w:hideMark/>
          </w:tcPr>
          <w:p w14:paraId="04166DB0" w14:textId="733D7D02"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10%</w:t>
            </w:r>
          </w:p>
        </w:tc>
        <w:tc>
          <w:tcPr>
            <w:tcW w:w="1608" w:type="pct"/>
            <w:gridSpan w:val="3"/>
            <w:tcBorders>
              <w:top w:val="outset" w:sz="6" w:space="0" w:color="auto"/>
              <w:left w:val="outset" w:sz="6" w:space="0" w:color="auto"/>
              <w:bottom w:val="outset" w:sz="6" w:space="0" w:color="auto"/>
              <w:right w:val="outset" w:sz="6" w:space="0" w:color="auto"/>
            </w:tcBorders>
            <w:vAlign w:val="center"/>
            <w:hideMark/>
          </w:tcPr>
          <w:p w14:paraId="6B7AAAB0"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Final Exam</w:t>
            </w:r>
          </w:p>
        </w:tc>
        <w:tc>
          <w:tcPr>
            <w:tcW w:w="1607" w:type="pct"/>
            <w:gridSpan w:val="2"/>
            <w:tcBorders>
              <w:top w:val="outset" w:sz="6" w:space="0" w:color="auto"/>
              <w:left w:val="outset" w:sz="6" w:space="0" w:color="auto"/>
              <w:bottom w:val="outset" w:sz="6" w:space="0" w:color="auto"/>
              <w:right w:val="outset" w:sz="6" w:space="0" w:color="auto"/>
            </w:tcBorders>
            <w:vAlign w:val="center"/>
            <w:hideMark/>
          </w:tcPr>
          <w:p w14:paraId="5BF31327"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(1)</w:t>
            </w:r>
          </w:p>
        </w:tc>
      </w:tr>
    </w:tbl>
    <w:p w14:paraId="10BB584B" w14:textId="40E7D2F7" w:rsidR="00034E4A" w:rsidRPr="00034E4A" w:rsidRDefault="00034E4A" w:rsidP="00034E4A">
      <w:pPr>
        <w:pStyle w:val="Heading1"/>
        <w:rPr>
          <w:rFonts w:ascii="Times New Roman" w:hAnsi="Times New Roman" w:cs="Times New Roman"/>
          <w:sz w:val="24"/>
          <w:szCs w:val="24"/>
        </w:rPr>
      </w:pPr>
      <w:r w:rsidRPr="00034E4A">
        <w:rPr>
          <w:rFonts w:ascii="Times New Roman" w:hAnsi="Times New Roman" w:cs="Times New Roman"/>
          <w:sz w:val="24"/>
          <w:szCs w:val="24"/>
        </w:rPr>
        <w:lastRenderedPageBreak/>
        <w:t>Course Materials and Technology Requirements</w:t>
      </w:r>
    </w:p>
    <w:p w14:paraId="7E36EBA4" w14:textId="2A643D02" w:rsidR="00034E4A" w:rsidRDefault="00034E4A" w:rsidP="00034E4A">
      <w:pPr>
        <w:pStyle w:val="Heading3"/>
        <w:rPr>
          <w:sz w:val="24"/>
          <w:szCs w:val="24"/>
        </w:rPr>
      </w:pPr>
      <w:r w:rsidRPr="00034E4A">
        <w:rPr>
          <w:rStyle w:val="Strong"/>
          <w:b/>
          <w:bCs/>
          <w:sz w:val="24"/>
          <w:szCs w:val="24"/>
        </w:rPr>
        <w:t>Textbook Requirements</w:t>
      </w:r>
      <w:r w:rsidRPr="00034E4A">
        <w:rPr>
          <w:sz w:val="24"/>
          <w:szCs w:val="24"/>
        </w:rPr>
        <w:t xml:space="preserve"> </w:t>
      </w:r>
    </w:p>
    <w:p w14:paraId="62854EF7" w14:textId="3F7B0FAA" w:rsidR="00915450" w:rsidRPr="00915450" w:rsidRDefault="00915450" w:rsidP="00915450">
      <w:pPr>
        <w:rPr>
          <w:rFonts w:ascii="Times New Roman" w:hAnsi="Times New Roman" w:cs="Times New Roman"/>
          <w:sz w:val="24"/>
          <w:szCs w:val="24"/>
        </w:rPr>
      </w:pPr>
      <w:r w:rsidRPr="00915450">
        <w:rPr>
          <w:rFonts w:ascii="Times New Roman" w:hAnsi="Times New Roman" w:cs="Times New Roman"/>
          <w:sz w:val="24"/>
          <w:szCs w:val="24"/>
        </w:rPr>
        <w:t xml:space="preserve">Duhigg, Charles.  </w:t>
      </w:r>
      <w:r w:rsidRPr="00915450">
        <w:rPr>
          <w:rFonts w:ascii="Times New Roman" w:hAnsi="Times New Roman" w:cs="Times New Roman"/>
          <w:i/>
          <w:iCs/>
          <w:sz w:val="24"/>
          <w:szCs w:val="24"/>
        </w:rPr>
        <w:t>The Power of Habit</w:t>
      </w:r>
      <w:r w:rsidRPr="00915450">
        <w:rPr>
          <w:rFonts w:ascii="Times New Roman" w:hAnsi="Times New Roman" w:cs="Times New Roman"/>
          <w:sz w:val="24"/>
          <w:szCs w:val="24"/>
        </w:rPr>
        <w:t>.  Random House Trade Paperbacks, 2014.</w:t>
      </w:r>
    </w:p>
    <w:p w14:paraId="0482FCF1" w14:textId="77777777" w:rsidR="00034E4A" w:rsidRPr="00034E4A" w:rsidRDefault="00034E4A" w:rsidP="00034E4A">
      <w:pPr>
        <w:pStyle w:val="Heading3"/>
        <w:rPr>
          <w:sz w:val="24"/>
          <w:szCs w:val="24"/>
        </w:rPr>
      </w:pPr>
      <w:r w:rsidRPr="00034E4A">
        <w:rPr>
          <w:rStyle w:val="Strong"/>
          <w:b/>
          <w:bCs/>
          <w:sz w:val="24"/>
          <w:szCs w:val="24"/>
        </w:rPr>
        <w:t>Technology Requirements</w:t>
      </w:r>
    </w:p>
    <w:p w14:paraId="302E66FE" w14:textId="2177A281" w:rsidR="00034E4A" w:rsidRPr="00034E4A" w:rsidRDefault="00034E4A" w:rsidP="00034E4A">
      <w:pPr>
        <w:pStyle w:val="NormalWeb"/>
      </w:pPr>
      <w:r w:rsidRPr="00034E4A">
        <w:t xml:space="preserve">Students should verify </w:t>
      </w:r>
      <w:hyperlink r:id="rId16" w:tgtFrame="_blank" w:tooltip="Link to  computer software and hardware requirements" w:history="1">
        <w:r w:rsidRPr="00034E4A">
          <w:rPr>
            <w:rStyle w:val="Hyperlink"/>
            <w:rFonts w:eastAsiaTheme="majorEastAsia"/>
          </w:rPr>
          <w:t>computer software and hardware requirements</w:t>
        </w:r>
      </w:hyperlink>
      <w:r w:rsidRPr="00034E4A">
        <w:t xml:space="preserve"> to ensure course work can be submitted successfully.  Since all assignments are submitted through Canvas, access to a computer is required for this course.  Students have free access to computers at all Valencia campuses.</w:t>
      </w:r>
    </w:p>
    <w:p w14:paraId="7F31F603" w14:textId="62779693" w:rsidR="00034E4A" w:rsidRPr="00034E4A" w:rsidRDefault="00034E4A" w:rsidP="00034E4A">
      <w:pPr>
        <w:pStyle w:val="NormalWeb"/>
      </w:pPr>
      <w:r w:rsidRPr="00034E4A">
        <w:t xml:space="preserve">Canvas lists </w:t>
      </w:r>
      <w:hyperlink r:id="rId17" w:tgtFrame="_blank" w:history="1">
        <w:r w:rsidRPr="00034E4A">
          <w:rPr>
            <w:rStyle w:val="Hyperlink"/>
            <w:rFonts w:eastAsiaTheme="majorEastAsia"/>
          </w:rPr>
          <w:t>minimum computer specifications</w:t>
        </w:r>
      </w:hyperlink>
      <w:r w:rsidRPr="00034E4A">
        <w:t xml:space="preserve"> and </w:t>
      </w:r>
      <w:hyperlink r:id="rId18" w:tgtFrame="_blank" w:history="1">
        <w:r w:rsidRPr="00034E4A">
          <w:rPr>
            <w:rStyle w:val="Hyperlink"/>
            <w:rFonts w:eastAsiaTheme="majorEastAsia"/>
          </w:rPr>
          <w:t>supported browsers</w:t>
        </w:r>
      </w:hyperlink>
      <w:r w:rsidRPr="00034E4A">
        <w:t xml:space="preserve"> to ensure compatibility.  The </w:t>
      </w:r>
      <w:hyperlink r:id="rId19" w:tgtFrame="_blank" w:history="1">
        <w:r w:rsidRPr="00034E4A">
          <w:rPr>
            <w:rStyle w:val="Hyperlink"/>
            <w:rFonts w:eastAsiaTheme="majorEastAsia"/>
          </w:rPr>
          <w:t>Chrome browser</w:t>
        </w:r>
      </w:hyperlink>
      <w:r w:rsidRPr="00034E4A">
        <w:t xml:space="preserve"> is recommended.</w:t>
      </w:r>
    </w:p>
    <w:p w14:paraId="3AB7C5D4" w14:textId="0ABB702E" w:rsidR="00034E4A" w:rsidRPr="00034E4A" w:rsidRDefault="00034E4A" w:rsidP="00034E4A">
      <w:pPr>
        <w:pStyle w:val="NormalWeb"/>
      </w:pPr>
      <w:r w:rsidRPr="00034E4A">
        <w:t>Students are also encouraged to install the Canvas app on their </w:t>
      </w:r>
      <w:hyperlink r:id="rId20" w:tgtFrame="_blank" w:history="1">
        <w:r w:rsidRPr="00034E4A">
          <w:rPr>
            <w:rStyle w:val="Hyperlink"/>
            <w:rFonts w:eastAsiaTheme="majorEastAsia"/>
          </w:rPr>
          <w:t>Android</w:t>
        </w:r>
      </w:hyperlink>
      <w:r w:rsidRPr="00034E4A">
        <w:t xml:space="preserve"> phone or </w:t>
      </w:r>
      <w:hyperlink r:id="rId21" w:tgtFrame="_blank" w:history="1">
        <w:r w:rsidRPr="00034E4A">
          <w:rPr>
            <w:rStyle w:val="Hyperlink"/>
            <w:rFonts w:eastAsiaTheme="majorEastAsia"/>
          </w:rPr>
          <w:t>iPhone</w:t>
        </w:r>
      </w:hyperlink>
      <w:r w:rsidRPr="00034E4A">
        <w:t> in order to receive mobile notifications and to access your courses via your mobile device.</w:t>
      </w:r>
    </w:p>
    <w:p w14:paraId="372D2FDB" w14:textId="101758E4" w:rsidR="00034E4A" w:rsidRPr="00034E4A" w:rsidRDefault="00034E4A" w:rsidP="00034E4A">
      <w:pPr>
        <w:pStyle w:val="NormalWeb"/>
      </w:pPr>
      <w:r w:rsidRPr="00034E4A">
        <w:t xml:space="preserve">Microsoft Office is required.  Your tuition dollars pay for a license, and you are entitled to </w:t>
      </w:r>
      <w:hyperlink r:id="rId22" w:tgtFrame="_blank" w:history="1">
        <w:r w:rsidRPr="00034E4A">
          <w:rPr>
            <w:rStyle w:val="Hyperlink"/>
            <w:rFonts w:eastAsiaTheme="majorEastAsia"/>
          </w:rPr>
          <w:t>download a copy at no additional cost</w:t>
        </w:r>
      </w:hyperlink>
      <w:r w:rsidRPr="00034E4A">
        <w:t>.</w:t>
      </w:r>
    </w:p>
    <w:p w14:paraId="5B91B63B" w14:textId="77777777" w:rsidR="00034E4A" w:rsidRPr="00034E4A" w:rsidRDefault="00034E4A" w:rsidP="00034E4A">
      <w:pPr>
        <w:pStyle w:val="Heading3"/>
        <w:rPr>
          <w:sz w:val="24"/>
          <w:szCs w:val="24"/>
        </w:rPr>
      </w:pPr>
      <w:r w:rsidRPr="00034E4A">
        <w:rPr>
          <w:rStyle w:val="Strong"/>
          <w:b/>
          <w:bCs/>
          <w:sz w:val="24"/>
          <w:szCs w:val="24"/>
        </w:rPr>
        <w:t>Technical Skills</w:t>
      </w:r>
    </w:p>
    <w:p w14:paraId="0008CED4" w14:textId="3C2B2722" w:rsidR="00034E4A" w:rsidRPr="00034E4A" w:rsidRDefault="00034E4A" w:rsidP="00034E4A">
      <w:pPr>
        <w:pStyle w:val="NormalWeb"/>
      </w:pPr>
      <w:r w:rsidRPr="00034E4A">
        <w:t xml:space="preserve">Students should consider the </w:t>
      </w:r>
      <w:hyperlink r:id="rId23" w:tgtFrame="_blank" w:history="1">
        <w:r w:rsidRPr="00034E4A">
          <w:rPr>
            <w:rStyle w:val="Hyperlink"/>
            <w:rFonts w:eastAsiaTheme="majorEastAsia"/>
          </w:rPr>
          <w:t>basic computer skills</w:t>
        </w:r>
      </w:hyperlink>
      <w:r w:rsidRPr="00034E4A">
        <w:t xml:space="preserve"> needed to be successful in this course, which include:</w:t>
      </w:r>
    </w:p>
    <w:p w14:paraId="6CF342E0"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Reading and responding to emails</w:t>
      </w:r>
    </w:p>
    <w:p w14:paraId="4B597D7E"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Software application skills (PowerPoint, Word, Office365, etc.)</w:t>
      </w:r>
    </w:p>
    <w:p w14:paraId="43302476"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Internet and library database browsing</w:t>
      </w:r>
    </w:p>
    <w:p w14:paraId="28F3ACF8"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Copying and pasting</w:t>
      </w:r>
    </w:p>
    <w:p w14:paraId="273F615D"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Saving files in different formats</w:t>
      </w:r>
    </w:p>
    <w:p w14:paraId="4586FA43"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Working with attachments</w:t>
      </w:r>
    </w:p>
    <w:p w14:paraId="663BAF22"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File management</w:t>
      </w:r>
    </w:p>
    <w:p w14:paraId="1ABAA08B" w14:textId="633CEA92" w:rsidR="00034E4A" w:rsidRDefault="007758F0" w:rsidP="00034E4A">
      <w:pPr>
        <w:pStyle w:val="NormalWeb"/>
      </w:pPr>
      <w:hyperlink r:id="rId24" w:tgtFrame="_blank" w:history="1">
        <w:r w:rsidR="00034E4A" w:rsidRPr="00034E4A">
          <w:rPr>
            <w:rStyle w:val="Hyperlink"/>
            <w:rFonts w:eastAsiaTheme="majorEastAsia"/>
          </w:rPr>
          <w:t>Canvas 101</w:t>
        </w:r>
      </w:hyperlink>
      <w:r w:rsidR="00034E4A" w:rsidRPr="00034E4A">
        <w:t xml:space="preserve"> is a free self-paced course available for student to learn more about using the Canvas learning management system we are using for this course.</w:t>
      </w:r>
    </w:p>
    <w:p w14:paraId="04ADAB46" w14:textId="77777777" w:rsidR="00034E4A" w:rsidRPr="00034E4A" w:rsidRDefault="00034E4A" w:rsidP="00034E4A">
      <w:pPr>
        <w:pStyle w:val="Heading3"/>
        <w:rPr>
          <w:sz w:val="24"/>
          <w:szCs w:val="24"/>
        </w:rPr>
      </w:pPr>
      <w:r w:rsidRPr="00034E4A">
        <w:rPr>
          <w:rStyle w:val="Strong"/>
          <w:b/>
          <w:bCs/>
          <w:sz w:val="24"/>
          <w:szCs w:val="24"/>
        </w:rPr>
        <w:t>Technology Privacy Policies</w:t>
      </w:r>
    </w:p>
    <w:p w14:paraId="15904771" w14:textId="4FDC2FD9" w:rsidR="00034E4A" w:rsidRPr="00034E4A" w:rsidRDefault="00034E4A" w:rsidP="00034E4A">
      <w:pPr>
        <w:pStyle w:val="NormalWeb"/>
      </w:pPr>
      <w:r w:rsidRPr="00034E4A">
        <w:t>Valencia College has a firm commitment to protecting the privacy rights of its students.  Any use of student records and information in this course will comply with the </w:t>
      </w:r>
      <w:hyperlink r:id="rId25" w:tgtFrame="_blank" w:history="1">
        <w:r w:rsidRPr="00034E4A">
          <w:rPr>
            <w:rStyle w:val="Hyperlink"/>
            <w:rFonts w:eastAsiaTheme="majorEastAsia"/>
          </w:rPr>
          <w:t>Family Educational Rights and Privacy Act (FERPA)</w:t>
        </w:r>
      </w:hyperlink>
      <w:r w:rsidRPr="00034E4A">
        <w:t>, including third party tools and services used in this course.  Privacy policies for the tools used in this course are listed below and at the point of use.</w:t>
      </w:r>
    </w:p>
    <w:p w14:paraId="5B117791" w14:textId="28470E96" w:rsidR="00034E4A" w:rsidRPr="00034E4A" w:rsidRDefault="007758F0" w:rsidP="00034E4A">
      <w:pPr>
        <w:numPr>
          <w:ilvl w:val="0"/>
          <w:numId w:val="9"/>
        </w:numPr>
        <w:spacing w:before="100" w:beforeAutospacing="1" w:after="100" w:afterAutospacing="1" w:line="240" w:lineRule="auto"/>
        <w:rPr>
          <w:rFonts w:ascii="Times New Roman" w:hAnsi="Times New Roman" w:cs="Times New Roman"/>
          <w:sz w:val="24"/>
          <w:szCs w:val="24"/>
        </w:rPr>
      </w:pPr>
      <w:hyperlink r:id="rId26" w:tgtFrame="_blank" w:history="1">
        <w:r w:rsidR="00034E4A" w:rsidRPr="00034E4A">
          <w:rPr>
            <w:rStyle w:val="Hyperlink"/>
            <w:rFonts w:ascii="Times New Roman" w:hAnsi="Times New Roman" w:cs="Times New Roman"/>
            <w:sz w:val="24"/>
            <w:szCs w:val="24"/>
          </w:rPr>
          <w:t>Valencia College privacy policy</w:t>
        </w:r>
      </w:hyperlink>
    </w:p>
    <w:p w14:paraId="4824D463" w14:textId="08F1E8E3" w:rsidR="00034E4A" w:rsidRPr="00034E4A" w:rsidRDefault="007758F0" w:rsidP="00034E4A">
      <w:pPr>
        <w:numPr>
          <w:ilvl w:val="0"/>
          <w:numId w:val="9"/>
        </w:numPr>
        <w:spacing w:before="100" w:beforeAutospacing="1" w:after="100" w:afterAutospacing="1" w:line="240" w:lineRule="auto"/>
        <w:rPr>
          <w:rFonts w:ascii="Times New Roman" w:hAnsi="Times New Roman" w:cs="Times New Roman"/>
          <w:sz w:val="24"/>
          <w:szCs w:val="24"/>
        </w:rPr>
      </w:pPr>
      <w:hyperlink r:id="rId27" w:tgtFrame="_blank" w:history="1">
        <w:r w:rsidR="00034E4A" w:rsidRPr="00034E4A">
          <w:rPr>
            <w:rStyle w:val="Hyperlink"/>
            <w:rFonts w:ascii="Times New Roman" w:hAnsi="Times New Roman" w:cs="Times New Roman"/>
            <w:sz w:val="24"/>
            <w:szCs w:val="24"/>
          </w:rPr>
          <w:t>Canvas privacy policy</w:t>
        </w:r>
      </w:hyperlink>
    </w:p>
    <w:p w14:paraId="47F4A438" w14:textId="77777777" w:rsidR="00034E4A" w:rsidRPr="00034E4A" w:rsidRDefault="00034E4A" w:rsidP="00034E4A">
      <w:pPr>
        <w:pStyle w:val="NormalWeb"/>
      </w:pPr>
      <w:r w:rsidRPr="00034E4A">
        <w:t xml:space="preserve">If you have any concerns or issues with any of these requirements or policies, please </w:t>
      </w:r>
      <w:hyperlink r:id="rId28" w:tooltip="Contact Your Instructor" w:history="1">
        <w:r w:rsidRPr="00034E4A">
          <w:rPr>
            <w:rStyle w:val="Hyperlink"/>
            <w:rFonts w:eastAsiaTheme="majorEastAsia"/>
          </w:rPr>
          <w:t>contact your instructor</w:t>
        </w:r>
      </w:hyperlink>
      <w:r w:rsidRPr="00034E4A">
        <w:t>.</w:t>
      </w:r>
    </w:p>
    <w:p w14:paraId="545A72CA" w14:textId="77777777" w:rsidR="00034E4A" w:rsidRPr="00034E4A" w:rsidRDefault="00034E4A" w:rsidP="00034E4A">
      <w:pPr>
        <w:pStyle w:val="Heading1"/>
        <w:rPr>
          <w:rFonts w:ascii="Times New Roman" w:hAnsi="Times New Roman" w:cs="Times New Roman"/>
          <w:sz w:val="24"/>
          <w:szCs w:val="24"/>
        </w:rPr>
      </w:pPr>
      <w:r w:rsidRPr="00034E4A">
        <w:rPr>
          <w:rFonts w:ascii="Times New Roman" w:hAnsi="Times New Roman" w:cs="Times New Roman"/>
          <w:sz w:val="24"/>
          <w:szCs w:val="24"/>
        </w:rPr>
        <w:t> Collegewide Resources</w:t>
      </w:r>
    </w:p>
    <w:p w14:paraId="2CF28A7F" w14:textId="77777777" w:rsidR="00034E4A" w:rsidRPr="00034E4A" w:rsidRDefault="00034E4A" w:rsidP="00034E4A">
      <w:pPr>
        <w:pStyle w:val="NormalWeb"/>
        <w:shd w:val="clear" w:color="auto" w:fill="FFFFFF"/>
        <w:spacing w:before="90" w:beforeAutospacing="0" w:after="90" w:afterAutospacing="0"/>
        <w:rPr>
          <w:color w:val="2D3B45"/>
        </w:rPr>
      </w:pPr>
      <w:r w:rsidRPr="00034E4A">
        <w:rPr>
          <w:color w:val="2D3B45"/>
        </w:rPr>
        <w:t>Valencia College is committed to supporting students. The college offers various services to meet student needs in a variety of domains.</w:t>
      </w:r>
    </w:p>
    <w:p w14:paraId="6FB7FF2E" w14:textId="77777777" w:rsidR="00034E4A" w:rsidRPr="00034E4A" w:rsidRDefault="00034E4A" w:rsidP="00034E4A">
      <w:pPr>
        <w:pStyle w:val="Heading3"/>
        <w:rPr>
          <w:sz w:val="24"/>
          <w:szCs w:val="24"/>
        </w:rPr>
      </w:pPr>
      <w:r w:rsidRPr="00034E4A">
        <w:rPr>
          <w:rStyle w:val="Strong"/>
          <w:b/>
          <w:bCs/>
          <w:sz w:val="24"/>
          <w:szCs w:val="24"/>
        </w:rPr>
        <w:t>Learning Support Centers</w:t>
      </w:r>
    </w:p>
    <w:p w14:paraId="00C567C6" w14:textId="530E6CAD" w:rsidR="00034E4A" w:rsidRPr="00034E4A" w:rsidRDefault="00034E4A" w:rsidP="00034E4A">
      <w:pPr>
        <w:pStyle w:val="NormalWeb"/>
      </w:pPr>
      <w:r w:rsidRPr="00034E4A">
        <w:t xml:space="preserve">Each Valencia campus has a Learning Center that provides resources such as tutoring, writing consultations, and </w:t>
      </w:r>
      <w:proofErr w:type="spellStart"/>
      <w:r w:rsidRPr="00034E4A">
        <w:t>skillshops</w:t>
      </w:r>
      <w:proofErr w:type="spellEnd"/>
      <w:r w:rsidRPr="00034E4A">
        <w:t xml:space="preserve"> to students. To locate available resources for the campus closest to you, view the </w:t>
      </w:r>
      <w:hyperlink r:id="rId29" w:tgtFrame="_blank" w:tooltip="Link to Learning Support" w:history="1">
        <w:r w:rsidRPr="00034E4A">
          <w:rPr>
            <w:rStyle w:val="Hyperlink"/>
            <w:rFonts w:eastAsiaTheme="majorEastAsia"/>
          </w:rPr>
          <w:t>Learning Support</w:t>
        </w:r>
      </w:hyperlink>
      <w:r w:rsidRPr="00034E4A">
        <w:t xml:space="preserve"> website.</w:t>
      </w:r>
    </w:p>
    <w:p w14:paraId="302AC550" w14:textId="77777777" w:rsidR="00034E4A" w:rsidRPr="00034E4A" w:rsidRDefault="00034E4A" w:rsidP="00034E4A">
      <w:pPr>
        <w:pStyle w:val="Heading3"/>
        <w:rPr>
          <w:sz w:val="24"/>
          <w:szCs w:val="24"/>
        </w:rPr>
      </w:pPr>
      <w:r w:rsidRPr="00034E4A">
        <w:rPr>
          <w:rStyle w:val="Strong"/>
          <w:b/>
          <w:bCs/>
          <w:sz w:val="24"/>
          <w:szCs w:val="24"/>
        </w:rPr>
        <w:t>Library</w:t>
      </w:r>
    </w:p>
    <w:p w14:paraId="73E0523F" w14:textId="537CB406" w:rsidR="00034E4A" w:rsidRPr="00034E4A" w:rsidRDefault="00034E4A" w:rsidP="00034E4A">
      <w:pPr>
        <w:pStyle w:val="NormalWeb"/>
      </w:pPr>
      <w:r w:rsidRPr="00034E4A">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sidRPr="00034E4A">
        <w:t>DVDs</w:t>
      </w:r>
      <w:proofErr w:type="gramEnd"/>
      <w:r w:rsidRPr="00034E4A">
        <w:t xml:space="preserve"> and streaming videos to support course-related research and other learning needs. View the </w:t>
      </w:r>
      <w:hyperlink r:id="rId30" w:tgtFrame="_blank" w:tooltip="Valencia College Library website" w:history="1">
        <w:r w:rsidRPr="00034E4A">
          <w:rPr>
            <w:rStyle w:val="Hyperlink"/>
            <w:rFonts w:eastAsiaTheme="majorEastAsia"/>
          </w:rPr>
          <w:t>Library website</w:t>
        </w:r>
      </w:hyperlink>
      <w:r w:rsidRPr="00034E4A">
        <w:t xml:space="preserve"> for more information, as well as the </w:t>
      </w:r>
      <w:hyperlink r:id="rId31" w:tgtFrame="_blank" w:history="1">
        <w:r w:rsidRPr="00034E4A">
          <w:rPr>
            <w:rStyle w:val="Hyperlink"/>
            <w:rFonts w:eastAsiaTheme="majorEastAsia"/>
          </w:rPr>
          <w:t>tutorials</w:t>
        </w:r>
      </w:hyperlink>
      <w:r w:rsidRPr="00034E4A">
        <w:t xml:space="preserve"> below:</w:t>
      </w:r>
    </w:p>
    <w:p w14:paraId="7FC02B77" w14:textId="3B8D6FFB" w:rsidR="00034E4A" w:rsidRPr="00034E4A" w:rsidRDefault="007758F0" w:rsidP="00034E4A">
      <w:pPr>
        <w:numPr>
          <w:ilvl w:val="0"/>
          <w:numId w:val="10"/>
        </w:numPr>
        <w:spacing w:before="100" w:beforeAutospacing="1" w:after="100" w:afterAutospacing="1" w:line="240" w:lineRule="auto"/>
        <w:rPr>
          <w:rFonts w:ascii="Times New Roman" w:hAnsi="Times New Roman" w:cs="Times New Roman"/>
          <w:sz w:val="24"/>
          <w:szCs w:val="24"/>
        </w:rPr>
      </w:pPr>
      <w:hyperlink r:id="rId32" w:tgtFrame="_blank" w:tooltip="How to Connect to the Library Online" w:history="1">
        <w:r w:rsidR="00034E4A" w:rsidRPr="00034E4A">
          <w:rPr>
            <w:rStyle w:val="Hyperlink"/>
            <w:rFonts w:ascii="Times New Roman" w:hAnsi="Times New Roman" w:cs="Times New Roman"/>
            <w:sz w:val="24"/>
            <w:szCs w:val="24"/>
          </w:rPr>
          <w:t>How to Connect to the Library Online</w:t>
        </w:r>
      </w:hyperlink>
    </w:p>
    <w:p w14:paraId="0A505E1C" w14:textId="7341AFDE" w:rsidR="00034E4A" w:rsidRPr="00034E4A" w:rsidRDefault="007758F0" w:rsidP="00034E4A">
      <w:pPr>
        <w:numPr>
          <w:ilvl w:val="0"/>
          <w:numId w:val="10"/>
        </w:numPr>
        <w:spacing w:before="100" w:beforeAutospacing="1" w:after="100" w:afterAutospacing="1" w:line="240" w:lineRule="auto"/>
        <w:rPr>
          <w:rFonts w:ascii="Times New Roman" w:hAnsi="Times New Roman" w:cs="Times New Roman"/>
          <w:sz w:val="24"/>
          <w:szCs w:val="24"/>
        </w:rPr>
      </w:pPr>
      <w:hyperlink r:id="rId33" w:tgtFrame="_blank" w:tooltip="How to Request Books from College and University Libraries" w:history="1">
        <w:r w:rsidR="00034E4A" w:rsidRPr="00034E4A">
          <w:rPr>
            <w:rStyle w:val="Hyperlink"/>
            <w:rFonts w:ascii="Times New Roman" w:hAnsi="Times New Roman" w:cs="Times New Roman"/>
            <w:sz w:val="24"/>
            <w:szCs w:val="24"/>
          </w:rPr>
          <w:t>How to Request Books from College and University Libraries</w:t>
        </w:r>
      </w:hyperlink>
    </w:p>
    <w:p w14:paraId="4836FE9C" w14:textId="64494EA2" w:rsidR="00034E4A" w:rsidRPr="00034E4A" w:rsidRDefault="007758F0" w:rsidP="00034E4A">
      <w:pPr>
        <w:numPr>
          <w:ilvl w:val="0"/>
          <w:numId w:val="10"/>
        </w:numPr>
        <w:spacing w:before="100" w:beforeAutospacing="1" w:after="100" w:afterAutospacing="1" w:line="240" w:lineRule="auto"/>
        <w:rPr>
          <w:rFonts w:ascii="Times New Roman" w:hAnsi="Times New Roman" w:cs="Times New Roman"/>
          <w:sz w:val="24"/>
          <w:szCs w:val="24"/>
        </w:rPr>
      </w:pPr>
      <w:hyperlink r:id="rId34" w:tgtFrame="_blank" w:tooltip="How to access eBooks at Valencia Library" w:history="1">
        <w:r w:rsidR="00034E4A" w:rsidRPr="00034E4A">
          <w:rPr>
            <w:rStyle w:val="Hyperlink"/>
            <w:rFonts w:ascii="Times New Roman" w:hAnsi="Times New Roman" w:cs="Times New Roman"/>
            <w:sz w:val="24"/>
            <w:szCs w:val="24"/>
          </w:rPr>
          <w:t>How to Access eBooks At Valencia Library</w:t>
        </w:r>
      </w:hyperlink>
    </w:p>
    <w:p w14:paraId="372A82FB" w14:textId="24BC34A9" w:rsidR="00920ADB" w:rsidRPr="00915450" w:rsidRDefault="007758F0" w:rsidP="00034E4A">
      <w:pPr>
        <w:numPr>
          <w:ilvl w:val="0"/>
          <w:numId w:val="10"/>
        </w:numPr>
        <w:spacing w:before="100" w:beforeAutospacing="1" w:after="100" w:afterAutospacing="1" w:line="240" w:lineRule="auto"/>
        <w:rPr>
          <w:rFonts w:ascii="Times New Roman" w:hAnsi="Times New Roman" w:cs="Times New Roman"/>
          <w:sz w:val="24"/>
          <w:szCs w:val="24"/>
        </w:rPr>
      </w:pPr>
      <w:hyperlink r:id="rId35" w:tgtFrame="_blank" w:history="1">
        <w:r w:rsidR="00034E4A" w:rsidRPr="00034E4A">
          <w:rPr>
            <w:rStyle w:val="Hyperlink"/>
            <w:rFonts w:ascii="Times New Roman" w:hAnsi="Times New Roman" w:cs="Times New Roman"/>
            <w:sz w:val="24"/>
            <w:szCs w:val="24"/>
          </w:rPr>
          <w:t xml:space="preserve">What Is A Database </w:t>
        </w:r>
        <w:proofErr w:type="gramStart"/>
        <w:r w:rsidR="00034E4A" w:rsidRPr="00034E4A">
          <w:rPr>
            <w:rStyle w:val="Hyperlink"/>
            <w:rFonts w:ascii="Times New Roman" w:hAnsi="Times New Roman" w:cs="Times New Roman"/>
            <w:sz w:val="24"/>
            <w:szCs w:val="24"/>
          </w:rPr>
          <w:t>And</w:t>
        </w:r>
        <w:proofErr w:type="gramEnd"/>
        <w:r w:rsidR="00034E4A" w:rsidRPr="00034E4A">
          <w:rPr>
            <w:rStyle w:val="Hyperlink"/>
            <w:rFonts w:ascii="Times New Roman" w:hAnsi="Times New Roman" w:cs="Times New Roman"/>
            <w:sz w:val="24"/>
            <w:szCs w:val="24"/>
          </w:rPr>
          <w:t xml:space="preserve"> How Do I Use It</w:t>
        </w:r>
      </w:hyperlink>
    </w:p>
    <w:p w14:paraId="644DA28F" w14:textId="77777777" w:rsidR="00034E4A" w:rsidRPr="00034E4A" w:rsidRDefault="00034E4A" w:rsidP="00034E4A">
      <w:pPr>
        <w:pStyle w:val="Heading3"/>
        <w:shd w:val="clear" w:color="auto" w:fill="FFFFFF"/>
        <w:spacing w:before="90" w:beforeAutospacing="0" w:after="90" w:afterAutospacing="0"/>
        <w:rPr>
          <w:b w:val="0"/>
          <w:bCs w:val="0"/>
          <w:color w:val="2D3B45"/>
          <w:sz w:val="24"/>
          <w:szCs w:val="24"/>
        </w:rPr>
      </w:pPr>
      <w:r w:rsidRPr="00034E4A">
        <w:rPr>
          <w:rStyle w:val="Strong"/>
          <w:b/>
          <w:bCs/>
          <w:color w:val="2D3B45"/>
          <w:sz w:val="24"/>
          <w:szCs w:val="24"/>
        </w:rPr>
        <w:t>Students with Disabilities</w:t>
      </w:r>
      <w:r w:rsidRPr="00034E4A">
        <w:rPr>
          <w:b w:val="0"/>
          <w:bCs w:val="0"/>
          <w:color w:val="2D3B45"/>
          <w:sz w:val="24"/>
          <w:szCs w:val="24"/>
        </w:rPr>
        <w:t xml:space="preserve"> </w:t>
      </w:r>
    </w:p>
    <w:p w14:paraId="11624485" w14:textId="724FB118" w:rsidR="00034E4A" w:rsidRPr="00034E4A" w:rsidRDefault="00034E4A" w:rsidP="00034E4A">
      <w:pPr>
        <w:pStyle w:val="NormalWeb"/>
      </w:pPr>
      <w:r w:rsidRPr="00034E4A">
        <w:t xml:space="preserve">Valencia is committed to ensuring that all of its programs and services are accessible to students with disabilities. </w:t>
      </w:r>
      <w:hyperlink r:id="rId36" w:tgtFrame="_blank" w:tooltip="Link to the The Office for Students with Disabilities (OSD)" w:history="1">
        <w:r w:rsidRPr="00034E4A">
          <w:rPr>
            <w:rStyle w:val="Hyperlink"/>
            <w:rFonts w:eastAsiaTheme="majorEastAsia"/>
          </w:rPr>
          <w:t>The Office for Students with Disabilities (OSD)</w:t>
        </w:r>
      </w:hyperlink>
      <w:r w:rsidRPr="00034E4A">
        <w:t xml:space="preserve"> determines reasonable and appropriate accommodations for qualified students with documented disabilities based upon the need and impact of the specific disability. Any student requiring course accommodations due to physical, </w:t>
      </w:r>
      <w:proofErr w:type="gramStart"/>
      <w:r w:rsidRPr="00034E4A">
        <w:t>emotional</w:t>
      </w:r>
      <w:proofErr w:type="gramEnd"/>
      <w:r w:rsidRPr="00034E4A">
        <w:t xml:space="preserve"> or learning disability must contact the instructor and provide a Notification to Instructor form by the end of the second week of class. To obtain a letter of accommodation, contact OSD at 407-582-2229.</w:t>
      </w:r>
    </w:p>
    <w:p w14:paraId="01EB6827" w14:textId="77777777" w:rsidR="00034E4A" w:rsidRPr="00034E4A" w:rsidRDefault="00034E4A" w:rsidP="00034E4A">
      <w:pPr>
        <w:pStyle w:val="Heading3"/>
        <w:shd w:val="clear" w:color="auto" w:fill="FFFFFF"/>
        <w:spacing w:before="90" w:beforeAutospacing="0" w:after="90" w:afterAutospacing="0"/>
        <w:rPr>
          <w:b w:val="0"/>
          <w:bCs w:val="0"/>
          <w:color w:val="2D3B45"/>
          <w:sz w:val="24"/>
          <w:szCs w:val="24"/>
        </w:rPr>
      </w:pPr>
      <w:r w:rsidRPr="00034E4A">
        <w:rPr>
          <w:rStyle w:val="Strong"/>
          <w:b/>
          <w:bCs/>
          <w:color w:val="2D3B45"/>
          <w:sz w:val="24"/>
          <w:szCs w:val="24"/>
        </w:rPr>
        <w:t>BayCare Student Assistance Services</w:t>
      </w:r>
    </w:p>
    <w:p w14:paraId="3F075EBC" w14:textId="2F23B024" w:rsidR="00034E4A" w:rsidRPr="00034E4A" w:rsidRDefault="00034E4A" w:rsidP="00034E4A">
      <w:pPr>
        <w:pStyle w:val="NormalWeb"/>
      </w:pPr>
      <w:r w:rsidRPr="00034E4A">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034E4A">
        <w:t>home</w:t>
      </w:r>
      <w:proofErr w:type="gramEnd"/>
      <w:r w:rsidRPr="00034E4A">
        <w:t xml:space="preserve"> or work. </w:t>
      </w:r>
      <w:hyperlink r:id="rId37" w:tgtFrame="_blank" w:tooltip="Link to BayCare Behavioral Health Student Assistance Program (SAP)" w:history="1">
        <w:r w:rsidRPr="00034E4A">
          <w:rPr>
            <w:rStyle w:val="Hyperlink"/>
            <w:rFonts w:eastAsiaTheme="majorEastAsia"/>
          </w:rPr>
          <w:t>BayCare Behavioral Health Student Assistance Program (SAP)</w:t>
        </w:r>
      </w:hyperlink>
      <w:r w:rsidRPr="00034E4A">
        <w:t xml:space="preserve"> services are free to all Valencia students and available 24 hours a day </w:t>
      </w:r>
      <w:r w:rsidRPr="00034E4A">
        <w:lastRenderedPageBreak/>
        <w:t>by calling (800) 878-5470. If needed, the counselor may refer the student to appropriate resources or to speak face-to-face with a licensed counselor.</w:t>
      </w:r>
    </w:p>
    <w:p w14:paraId="18CA1F7A" w14:textId="77777777" w:rsidR="00034E4A" w:rsidRPr="00034E4A" w:rsidRDefault="00034E4A" w:rsidP="00034E4A">
      <w:pPr>
        <w:pStyle w:val="Heading3"/>
        <w:rPr>
          <w:sz w:val="24"/>
          <w:szCs w:val="24"/>
        </w:rPr>
      </w:pPr>
      <w:proofErr w:type="spellStart"/>
      <w:r w:rsidRPr="00034E4A">
        <w:rPr>
          <w:rStyle w:val="Strong"/>
          <w:b/>
          <w:bCs/>
          <w:sz w:val="24"/>
          <w:szCs w:val="24"/>
        </w:rPr>
        <w:t>LifeMap</w:t>
      </w:r>
      <w:proofErr w:type="spellEnd"/>
    </w:p>
    <w:p w14:paraId="1D265940" w14:textId="47AECB81" w:rsidR="00034E4A" w:rsidRPr="00034E4A" w:rsidRDefault="00034E4A" w:rsidP="00034E4A">
      <w:pPr>
        <w:pStyle w:val="NormalWeb"/>
      </w:pPr>
      <w:proofErr w:type="spellStart"/>
      <w:r w:rsidRPr="00034E4A">
        <w:t>LifeMap</w:t>
      </w:r>
      <w:proofErr w:type="spellEnd"/>
      <w:r w:rsidRPr="00034E4A">
        <w:t xml:space="preserve"> is a student's guide to figuring out "what to do when" in order to complete their career and education goals. </w:t>
      </w:r>
      <w:proofErr w:type="spellStart"/>
      <w:r w:rsidRPr="00034E4A">
        <w:t>LifeMap</w:t>
      </w:r>
      <w:proofErr w:type="spellEnd"/>
      <w:r w:rsidRPr="00034E4A">
        <w:t xml:space="preserve"> links all of the components of Valencia (faculty, staff, courses, technology, programs, services) into a personal itinerary to help students succeed in their college experience.  For more information on </w:t>
      </w:r>
      <w:proofErr w:type="spellStart"/>
      <w:r w:rsidRPr="00034E4A">
        <w:t>LifeMap</w:t>
      </w:r>
      <w:proofErr w:type="spellEnd"/>
      <w:r w:rsidRPr="00034E4A">
        <w:t xml:space="preserve"> and to get started, go to </w:t>
      </w:r>
      <w:hyperlink r:id="rId38" w:history="1">
        <w:r w:rsidR="00920ADB" w:rsidRPr="001736CA">
          <w:rPr>
            <w:rStyle w:val="Hyperlink"/>
            <w:rFonts w:eastAsiaTheme="majorEastAsia"/>
          </w:rPr>
          <w:t>https://valenciacollege.edu/about/lifemap/</w:t>
        </w:r>
      </w:hyperlink>
      <w:r w:rsidRPr="00034E4A">
        <w:t>.</w:t>
      </w:r>
    </w:p>
    <w:p w14:paraId="633A9C21" w14:textId="77777777" w:rsidR="00034E4A" w:rsidRPr="00034E4A" w:rsidRDefault="00034E4A" w:rsidP="00034E4A">
      <w:pPr>
        <w:pStyle w:val="Heading3"/>
        <w:rPr>
          <w:sz w:val="24"/>
          <w:szCs w:val="24"/>
        </w:rPr>
      </w:pPr>
      <w:r w:rsidRPr="00034E4A">
        <w:rPr>
          <w:rStyle w:val="Strong"/>
          <w:b/>
          <w:bCs/>
          <w:sz w:val="24"/>
          <w:szCs w:val="24"/>
        </w:rPr>
        <w:t>Important Links</w:t>
      </w:r>
    </w:p>
    <w:p w14:paraId="5A847A73" w14:textId="07B80BAB" w:rsidR="00034E4A" w:rsidRPr="00034E4A" w:rsidRDefault="007758F0" w:rsidP="00034E4A">
      <w:pPr>
        <w:pStyle w:val="NormalWeb"/>
      </w:pPr>
      <w:hyperlink r:id="rId39" w:tgtFrame="_blank" w:history="1">
        <w:r w:rsidR="00034E4A" w:rsidRPr="00034E4A">
          <w:rPr>
            <w:rStyle w:val="Hyperlink"/>
            <w:rFonts w:eastAsiaTheme="majorEastAsia"/>
          </w:rPr>
          <w:t>The College Catalog</w:t>
        </w:r>
      </w:hyperlink>
      <w:r w:rsidR="00034E4A" w:rsidRPr="00034E4A">
        <w:t xml:space="preserve"> contains the necessary information for you to plan your degree at Valencia.</w:t>
      </w:r>
    </w:p>
    <w:p w14:paraId="275A6D2A" w14:textId="513FCA90" w:rsidR="00034E4A" w:rsidRPr="00034E4A" w:rsidRDefault="007758F0" w:rsidP="00034E4A">
      <w:pPr>
        <w:pStyle w:val="NormalWeb"/>
      </w:pPr>
      <w:hyperlink r:id="rId40" w:tgtFrame="_blank" w:history="1">
        <w:r w:rsidR="00034E4A" w:rsidRPr="00034E4A">
          <w:rPr>
            <w:rStyle w:val="Hyperlink"/>
            <w:rFonts w:eastAsiaTheme="majorEastAsia"/>
          </w:rPr>
          <w:t>Academic Policies and Procedures</w:t>
        </w:r>
      </w:hyperlink>
      <w:r w:rsidR="00034E4A" w:rsidRPr="00034E4A">
        <w:t xml:space="preserve"> provides the governing academic policies and procedures that apply to all credit students.</w:t>
      </w:r>
    </w:p>
    <w:p w14:paraId="0F4CD269" w14:textId="531AA080" w:rsidR="00034E4A" w:rsidRPr="00034E4A" w:rsidRDefault="00034E4A" w:rsidP="00034E4A">
      <w:pPr>
        <w:pStyle w:val="NormalWeb"/>
      </w:pPr>
    </w:p>
    <w:p w14:paraId="361526CF" w14:textId="77777777" w:rsidR="00034E4A" w:rsidRPr="00034E4A" w:rsidRDefault="00034E4A" w:rsidP="00034E4A">
      <w:pPr>
        <w:spacing w:before="100" w:beforeAutospacing="1" w:after="100" w:afterAutospacing="1" w:line="240" w:lineRule="auto"/>
        <w:rPr>
          <w:rFonts w:ascii="Times New Roman" w:hAnsi="Times New Roman" w:cs="Times New Roman"/>
          <w:sz w:val="24"/>
          <w:szCs w:val="24"/>
        </w:rPr>
      </w:pPr>
    </w:p>
    <w:sectPr w:rsidR="00034E4A" w:rsidRPr="00034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5A15"/>
    <w:multiLevelType w:val="multilevel"/>
    <w:tmpl w:val="239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D7493"/>
    <w:multiLevelType w:val="multilevel"/>
    <w:tmpl w:val="F53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92CC2"/>
    <w:multiLevelType w:val="multilevel"/>
    <w:tmpl w:val="9F9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057E4"/>
    <w:multiLevelType w:val="hybridMultilevel"/>
    <w:tmpl w:val="28C6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11332"/>
    <w:multiLevelType w:val="multilevel"/>
    <w:tmpl w:val="1E34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F45FE"/>
    <w:multiLevelType w:val="multilevel"/>
    <w:tmpl w:val="E5C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B3F13"/>
    <w:multiLevelType w:val="multilevel"/>
    <w:tmpl w:val="E44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A56ED"/>
    <w:multiLevelType w:val="multilevel"/>
    <w:tmpl w:val="3042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564EB"/>
    <w:multiLevelType w:val="multilevel"/>
    <w:tmpl w:val="B9D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41915"/>
    <w:multiLevelType w:val="hybridMultilevel"/>
    <w:tmpl w:val="E4D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31AC1"/>
    <w:multiLevelType w:val="multilevel"/>
    <w:tmpl w:val="10E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01B4C"/>
    <w:multiLevelType w:val="multilevel"/>
    <w:tmpl w:val="C3C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A6E9B"/>
    <w:multiLevelType w:val="multilevel"/>
    <w:tmpl w:val="0916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10"/>
  </w:num>
  <w:num w:numId="5">
    <w:abstractNumId w:val="0"/>
  </w:num>
  <w:num w:numId="6">
    <w:abstractNumId w:val="7"/>
  </w:num>
  <w:num w:numId="7">
    <w:abstractNumId w:val="1"/>
  </w:num>
  <w:num w:numId="8">
    <w:abstractNumId w:val="11"/>
  </w:num>
  <w:num w:numId="9">
    <w:abstractNumId w:val="6"/>
  </w:num>
  <w:num w:numId="10">
    <w:abstractNumId w:val="2"/>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A"/>
    <w:rsid w:val="0002022C"/>
    <w:rsid w:val="00034E4A"/>
    <w:rsid w:val="00046980"/>
    <w:rsid w:val="00050652"/>
    <w:rsid w:val="00055732"/>
    <w:rsid w:val="0012755E"/>
    <w:rsid w:val="0013005A"/>
    <w:rsid w:val="00197BB7"/>
    <w:rsid w:val="001D1866"/>
    <w:rsid w:val="001E1F82"/>
    <w:rsid w:val="00215938"/>
    <w:rsid w:val="00221E39"/>
    <w:rsid w:val="00231E2C"/>
    <w:rsid w:val="00256417"/>
    <w:rsid w:val="002C3DAB"/>
    <w:rsid w:val="002C7FAB"/>
    <w:rsid w:val="002F464F"/>
    <w:rsid w:val="00306DBD"/>
    <w:rsid w:val="00316B7D"/>
    <w:rsid w:val="003671C4"/>
    <w:rsid w:val="003C09BF"/>
    <w:rsid w:val="003C3876"/>
    <w:rsid w:val="003E3D48"/>
    <w:rsid w:val="003E4D32"/>
    <w:rsid w:val="003F4411"/>
    <w:rsid w:val="003F4771"/>
    <w:rsid w:val="00403936"/>
    <w:rsid w:val="0040641D"/>
    <w:rsid w:val="00410FBE"/>
    <w:rsid w:val="00430600"/>
    <w:rsid w:val="00461952"/>
    <w:rsid w:val="004B3ACA"/>
    <w:rsid w:val="004C3850"/>
    <w:rsid w:val="004F071C"/>
    <w:rsid w:val="004F17FC"/>
    <w:rsid w:val="005227B3"/>
    <w:rsid w:val="00536FC8"/>
    <w:rsid w:val="00586801"/>
    <w:rsid w:val="005920B9"/>
    <w:rsid w:val="00595111"/>
    <w:rsid w:val="005975B5"/>
    <w:rsid w:val="005A2584"/>
    <w:rsid w:val="005B1E5A"/>
    <w:rsid w:val="005C21FA"/>
    <w:rsid w:val="005E556D"/>
    <w:rsid w:val="006063CF"/>
    <w:rsid w:val="00647D9F"/>
    <w:rsid w:val="00680E13"/>
    <w:rsid w:val="0069143F"/>
    <w:rsid w:val="00697EB5"/>
    <w:rsid w:val="006B0A8B"/>
    <w:rsid w:val="00724E32"/>
    <w:rsid w:val="00735CFE"/>
    <w:rsid w:val="007758F0"/>
    <w:rsid w:val="0079398F"/>
    <w:rsid w:val="007C115C"/>
    <w:rsid w:val="007C525A"/>
    <w:rsid w:val="007C65EA"/>
    <w:rsid w:val="007F0661"/>
    <w:rsid w:val="008133F7"/>
    <w:rsid w:val="00814933"/>
    <w:rsid w:val="00847845"/>
    <w:rsid w:val="00884921"/>
    <w:rsid w:val="00894F76"/>
    <w:rsid w:val="008A064A"/>
    <w:rsid w:val="008A4223"/>
    <w:rsid w:val="008C1C4F"/>
    <w:rsid w:val="008C1E38"/>
    <w:rsid w:val="008C7E9C"/>
    <w:rsid w:val="008E0426"/>
    <w:rsid w:val="008F1D67"/>
    <w:rsid w:val="00915450"/>
    <w:rsid w:val="00916018"/>
    <w:rsid w:val="00920ADB"/>
    <w:rsid w:val="00943B3F"/>
    <w:rsid w:val="00975D91"/>
    <w:rsid w:val="009A5F2D"/>
    <w:rsid w:val="009E16C3"/>
    <w:rsid w:val="009F67CB"/>
    <w:rsid w:val="00A56793"/>
    <w:rsid w:val="00A82285"/>
    <w:rsid w:val="00A87AB9"/>
    <w:rsid w:val="00AA2F44"/>
    <w:rsid w:val="00AF2DA1"/>
    <w:rsid w:val="00B219FE"/>
    <w:rsid w:val="00B961A7"/>
    <w:rsid w:val="00B965AC"/>
    <w:rsid w:val="00BB2212"/>
    <w:rsid w:val="00BB2F49"/>
    <w:rsid w:val="00BB569A"/>
    <w:rsid w:val="00C00107"/>
    <w:rsid w:val="00C02CB7"/>
    <w:rsid w:val="00C16F16"/>
    <w:rsid w:val="00C20BE1"/>
    <w:rsid w:val="00C968EC"/>
    <w:rsid w:val="00CC743D"/>
    <w:rsid w:val="00CF242B"/>
    <w:rsid w:val="00D059BD"/>
    <w:rsid w:val="00D10D7E"/>
    <w:rsid w:val="00D33502"/>
    <w:rsid w:val="00D40A5D"/>
    <w:rsid w:val="00D442CB"/>
    <w:rsid w:val="00D5685B"/>
    <w:rsid w:val="00D679DF"/>
    <w:rsid w:val="00D73C32"/>
    <w:rsid w:val="00D90F40"/>
    <w:rsid w:val="00D9745D"/>
    <w:rsid w:val="00DA0044"/>
    <w:rsid w:val="00DC456A"/>
    <w:rsid w:val="00DF6F6E"/>
    <w:rsid w:val="00E2315E"/>
    <w:rsid w:val="00E2779E"/>
    <w:rsid w:val="00E47338"/>
    <w:rsid w:val="00E5549A"/>
    <w:rsid w:val="00E568F8"/>
    <w:rsid w:val="00E72EC8"/>
    <w:rsid w:val="00E827D7"/>
    <w:rsid w:val="00EA1C87"/>
    <w:rsid w:val="00EC46CE"/>
    <w:rsid w:val="00EE29F0"/>
    <w:rsid w:val="00F008EF"/>
    <w:rsid w:val="00F0434A"/>
    <w:rsid w:val="00F434DC"/>
    <w:rsid w:val="00F56CFB"/>
    <w:rsid w:val="00F71A5C"/>
    <w:rsid w:val="00FC0031"/>
    <w:rsid w:val="00FC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2DC8"/>
  <w15:chartTrackingRefBased/>
  <w15:docId w15:val="{35F8B70F-CB27-4BED-AD15-9E943D0B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6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65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C6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5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65EA"/>
    <w:rPr>
      <w:rFonts w:ascii="Times New Roman" w:eastAsia="Times New Roman" w:hAnsi="Times New Roman" w:cs="Times New Roman"/>
      <w:b/>
      <w:bCs/>
      <w:sz w:val="27"/>
      <w:szCs w:val="27"/>
    </w:rPr>
  </w:style>
  <w:style w:type="character" w:styleId="Strong">
    <w:name w:val="Strong"/>
    <w:basedOn w:val="DefaultParagraphFont"/>
    <w:uiPriority w:val="22"/>
    <w:qFormat/>
    <w:rsid w:val="007C65EA"/>
    <w:rPr>
      <w:b/>
      <w:bCs/>
    </w:rPr>
  </w:style>
  <w:style w:type="paragraph" w:styleId="NormalWeb">
    <w:name w:val="Normal (Web)"/>
    <w:basedOn w:val="Normal"/>
    <w:uiPriority w:val="99"/>
    <w:unhideWhenUsed/>
    <w:rsid w:val="007C6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7C65EA"/>
  </w:style>
  <w:style w:type="character" w:customStyle="1" w:styleId="Heading4Char">
    <w:name w:val="Heading 4 Char"/>
    <w:basedOn w:val="DefaultParagraphFont"/>
    <w:link w:val="Heading4"/>
    <w:uiPriority w:val="9"/>
    <w:semiHidden/>
    <w:rsid w:val="007C65E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C65EA"/>
    <w:rPr>
      <w:color w:val="0000FF"/>
      <w:u w:val="single"/>
    </w:rPr>
  </w:style>
  <w:style w:type="character" w:customStyle="1" w:styleId="screenreader-only">
    <w:name w:val="screenreader-only"/>
    <w:basedOn w:val="DefaultParagraphFont"/>
    <w:rsid w:val="007C65EA"/>
  </w:style>
  <w:style w:type="character" w:customStyle="1" w:styleId="Heading1Char">
    <w:name w:val="Heading 1 Char"/>
    <w:basedOn w:val="DefaultParagraphFont"/>
    <w:link w:val="Heading1"/>
    <w:uiPriority w:val="9"/>
    <w:rsid w:val="007C65E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C65EA"/>
    <w:rPr>
      <w:color w:val="605E5C"/>
      <w:shd w:val="clear" w:color="auto" w:fill="E1DFDD"/>
    </w:rPr>
  </w:style>
  <w:style w:type="paragraph" w:styleId="Title">
    <w:name w:val="Title"/>
    <w:basedOn w:val="Normal"/>
    <w:next w:val="Normal"/>
    <w:link w:val="TitleChar"/>
    <w:uiPriority w:val="10"/>
    <w:qFormat/>
    <w:rsid w:val="00034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E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26677">
      <w:bodyDiv w:val="1"/>
      <w:marLeft w:val="0"/>
      <w:marRight w:val="0"/>
      <w:marTop w:val="0"/>
      <w:marBottom w:val="0"/>
      <w:divBdr>
        <w:top w:val="none" w:sz="0" w:space="0" w:color="auto"/>
        <w:left w:val="none" w:sz="0" w:space="0" w:color="auto"/>
        <w:bottom w:val="none" w:sz="0" w:space="0" w:color="auto"/>
        <w:right w:val="none" w:sz="0" w:space="0" w:color="auto"/>
      </w:divBdr>
    </w:div>
    <w:div w:id="290787754">
      <w:bodyDiv w:val="1"/>
      <w:marLeft w:val="0"/>
      <w:marRight w:val="0"/>
      <w:marTop w:val="0"/>
      <w:marBottom w:val="0"/>
      <w:divBdr>
        <w:top w:val="none" w:sz="0" w:space="0" w:color="auto"/>
        <w:left w:val="none" w:sz="0" w:space="0" w:color="auto"/>
        <w:bottom w:val="none" w:sz="0" w:space="0" w:color="auto"/>
        <w:right w:val="none" w:sz="0" w:space="0" w:color="auto"/>
      </w:divBdr>
      <w:divsChild>
        <w:div w:id="1363437866">
          <w:marLeft w:val="0"/>
          <w:marRight w:val="0"/>
          <w:marTop w:val="0"/>
          <w:marBottom w:val="0"/>
          <w:divBdr>
            <w:top w:val="none" w:sz="0" w:space="0" w:color="auto"/>
            <w:left w:val="none" w:sz="0" w:space="0" w:color="auto"/>
            <w:bottom w:val="none" w:sz="0" w:space="0" w:color="auto"/>
            <w:right w:val="none" w:sz="0" w:space="0" w:color="auto"/>
          </w:divBdr>
        </w:div>
      </w:divsChild>
    </w:div>
    <w:div w:id="458571046">
      <w:bodyDiv w:val="1"/>
      <w:marLeft w:val="0"/>
      <w:marRight w:val="0"/>
      <w:marTop w:val="0"/>
      <w:marBottom w:val="0"/>
      <w:divBdr>
        <w:top w:val="none" w:sz="0" w:space="0" w:color="auto"/>
        <w:left w:val="none" w:sz="0" w:space="0" w:color="auto"/>
        <w:bottom w:val="none" w:sz="0" w:space="0" w:color="auto"/>
        <w:right w:val="none" w:sz="0" w:space="0" w:color="auto"/>
      </w:divBdr>
      <w:divsChild>
        <w:div w:id="544567221">
          <w:marLeft w:val="0"/>
          <w:marRight w:val="0"/>
          <w:marTop w:val="0"/>
          <w:marBottom w:val="0"/>
          <w:divBdr>
            <w:top w:val="none" w:sz="0" w:space="0" w:color="auto"/>
            <w:left w:val="none" w:sz="0" w:space="0" w:color="auto"/>
            <w:bottom w:val="none" w:sz="0" w:space="0" w:color="auto"/>
            <w:right w:val="none" w:sz="0" w:space="0" w:color="auto"/>
          </w:divBdr>
          <w:divsChild>
            <w:div w:id="10491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2484">
      <w:bodyDiv w:val="1"/>
      <w:marLeft w:val="0"/>
      <w:marRight w:val="0"/>
      <w:marTop w:val="0"/>
      <w:marBottom w:val="0"/>
      <w:divBdr>
        <w:top w:val="none" w:sz="0" w:space="0" w:color="auto"/>
        <w:left w:val="none" w:sz="0" w:space="0" w:color="auto"/>
        <w:bottom w:val="none" w:sz="0" w:space="0" w:color="auto"/>
        <w:right w:val="none" w:sz="0" w:space="0" w:color="auto"/>
      </w:divBdr>
    </w:div>
    <w:div w:id="580218799">
      <w:bodyDiv w:val="1"/>
      <w:marLeft w:val="0"/>
      <w:marRight w:val="0"/>
      <w:marTop w:val="0"/>
      <w:marBottom w:val="0"/>
      <w:divBdr>
        <w:top w:val="none" w:sz="0" w:space="0" w:color="auto"/>
        <w:left w:val="none" w:sz="0" w:space="0" w:color="auto"/>
        <w:bottom w:val="none" w:sz="0" w:space="0" w:color="auto"/>
        <w:right w:val="none" w:sz="0" w:space="0" w:color="auto"/>
      </w:divBdr>
    </w:div>
    <w:div w:id="978534357">
      <w:bodyDiv w:val="1"/>
      <w:marLeft w:val="0"/>
      <w:marRight w:val="0"/>
      <w:marTop w:val="0"/>
      <w:marBottom w:val="0"/>
      <w:divBdr>
        <w:top w:val="none" w:sz="0" w:space="0" w:color="auto"/>
        <w:left w:val="none" w:sz="0" w:space="0" w:color="auto"/>
        <w:bottom w:val="none" w:sz="0" w:space="0" w:color="auto"/>
        <w:right w:val="none" w:sz="0" w:space="0" w:color="auto"/>
      </w:divBdr>
    </w:div>
    <w:div w:id="986781128">
      <w:bodyDiv w:val="1"/>
      <w:marLeft w:val="0"/>
      <w:marRight w:val="0"/>
      <w:marTop w:val="0"/>
      <w:marBottom w:val="0"/>
      <w:divBdr>
        <w:top w:val="none" w:sz="0" w:space="0" w:color="auto"/>
        <w:left w:val="none" w:sz="0" w:space="0" w:color="auto"/>
        <w:bottom w:val="none" w:sz="0" w:space="0" w:color="auto"/>
        <w:right w:val="none" w:sz="0" w:space="0" w:color="auto"/>
      </w:divBdr>
    </w:div>
    <w:div w:id="1380520307">
      <w:bodyDiv w:val="1"/>
      <w:marLeft w:val="0"/>
      <w:marRight w:val="0"/>
      <w:marTop w:val="0"/>
      <w:marBottom w:val="0"/>
      <w:divBdr>
        <w:top w:val="none" w:sz="0" w:space="0" w:color="auto"/>
        <w:left w:val="none" w:sz="0" w:space="0" w:color="auto"/>
        <w:bottom w:val="none" w:sz="0" w:space="0" w:color="auto"/>
        <w:right w:val="none" w:sz="0" w:space="0" w:color="auto"/>
      </w:divBdr>
      <w:divsChild>
        <w:div w:id="123238717">
          <w:marLeft w:val="0"/>
          <w:marRight w:val="0"/>
          <w:marTop w:val="0"/>
          <w:marBottom w:val="0"/>
          <w:divBdr>
            <w:top w:val="none" w:sz="0" w:space="0" w:color="auto"/>
            <w:left w:val="none" w:sz="0" w:space="0" w:color="auto"/>
            <w:bottom w:val="none" w:sz="0" w:space="0" w:color="auto"/>
            <w:right w:val="none" w:sz="0" w:space="0" w:color="auto"/>
          </w:divBdr>
        </w:div>
      </w:divsChild>
    </w:div>
    <w:div w:id="1425767248">
      <w:bodyDiv w:val="1"/>
      <w:marLeft w:val="0"/>
      <w:marRight w:val="0"/>
      <w:marTop w:val="0"/>
      <w:marBottom w:val="0"/>
      <w:divBdr>
        <w:top w:val="none" w:sz="0" w:space="0" w:color="auto"/>
        <w:left w:val="none" w:sz="0" w:space="0" w:color="auto"/>
        <w:bottom w:val="none" w:sz="0" w:space="0" w:color="auto"/>
        <w:right w:val="none" w:sz="0" w:space="0" w:color="auto"/>
      </w:divBdr>
    </w:div>
    <w:div w:id="1562404938">
      <w:bodyDiv w:val="1"/>
      <w:marLeft w:val="0"/>
      <w:marRight w:val="0"/>
      <w:marTop w:val="0"/>
      <w:marBottom w:val="0"/>
      <w:divBdr>
        <w:top w:val="none" w:sz="0" w:space="0" w:color="auto"/>
        <w:left w:val="none" w:sz="0" w:space="0" w:color="auto"/>
        <w:bottom w:val="none" w:sz="0" w:space="0" w:color="auto"/>
        <w:right w:val="none" w:sz="0" w:space="0" w:color="auto"/>
      </w:divBdr>
      <w:divsChild>
        <w:div w:id="383716335">
          <w:marLeft w:val="0"/>
          <w:marRight w:val="0"/>
          <w:marTop w:val="0"/>
          <w:marBottom w:val="0"/>
          <w:divBdr>
            <w:top w:val="none" w:sz="0" w:space="0" w:color="auto"/>
            <w:left w:val="none" w:sz="0" w:space="0" w:color="auto"/>
            <w:bottom w:val="none" w:sz="0" w:space="0" w:color="auto"/>
            <w:right w:val="none" w:sz="0" w:space="0" w:color="auto"/>
          </w:divBdr>
        </w:div>
      </w:divsChild>
    </w:div>
    <w:div w:id="1577084766">
      <w:bodyDiv w:val="1"/>
      <w:marLeft w:val="0"/>
      <w:marRight w:val="0"/>
      <w:marTop w:val="0"/>
      <w:marBottom w:val="0"/>
      <w:divBdr>
        <w:top w:val="none" w:sz="0" w:space="0" w:color="auto"/>
        <w:left w:val="none" w:sz="0" w:space="0" w:color="auto"/>
        <w:bottom w:val="none" w:sz="0" w:space="0" w:color="auto"/>
        <w:right w:val="none" w:sz="0" w:space="0" w:color="auto"/>
      </w:divBdr>
    </w:div>
    <w:div w:id="16046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disputes/standards-of-classroom-behavior.php" TargetMode="External"/><Relationship Id="rId13" Type="http://schemas.openxmlformats.org/officeDocument/2006/relationships/hyperlink" Target="http://catalog.valenciacollege.edu/academicpoliciesprocedures/courseattemptscoursewithdrawal/" TargetMode="External"/><Relationship Id="rId18" Type="http://schemas.openxmlformats.org/officeDocument/2006/relationships/hyperlink" Target="https://community.canvaslms.com/docs/DOC-10720" TargetMode="External"/><Relationship Id="rId26" Type="http://schemas.openxmlformats.org/officeDocument/2006/relationships/hyperlink" Target="http://valenciacollege.edu/privacy/" TargetMode="External"/><Relationship Id="rId39" Type="http://schemas.openxmlformats.org/officeDocument/2006/relationships/hyperlink" Target="http://www.valenciacollege.edu/catalog/%C2%A0" TargetMode="External"/><Relationship Id="rId3" Type="http://schemas.openxmlformats.org/officeDocument/2006/relationships/styles" Target="styles.xml"/><Relationship Id="rId21" Type="http://schemas.openxmlformats.org/officeDocument/2006/relationships/hyperlink" Target="https://itunes.apple.com/us/app/canvas-by-instructure/id480883488?mt=8" TargetMode="External"/><Relationship Id="rId34" Type="http://schemas.openxmlformats.org/officeDocument/2006/relationships/hyperlink" Target="http://libguides.valenciacollege.edu/eBooks" TargetMode="External"/><Relationship Id="rId42" Type="http://schemas.openxmlformats.org/officeDocument/2006/relationships/theme" Target="theme/theme1.xml"/><Relationship Id="rId7" Type="http://schemas.openxmlformats.org/officeDocument/2006/relationships/hyperlink" Target="https://online.valenciacollege.edu/conversations" TargetMode="External"/><Relationship Id="rId12" Type="http://schemas.openxmlformats.org/officeDocument/2006/relationships/hyperlink" Target="http://catalog.valenciacollege.edu/academicpoliciesprocedures/classattendance/" TargetMode="External"/><Relationship Id="rId17" Type="http://schemas.openxmlformats.org/officeDocument/2006/relationships/hyperlink" Target="https://community.canvaslms.com/docs/DOC-10721" TargetMode="External"/><Relationship Id="rId25" Type="http://schemas.openxmlformats.org/officeDocument/2006/relationships/hyperlink" Target="http://valenciacollege.edu/ferpa/" TargetMode="External"/><Relationship Id="rId33" Type="http://schemas.openxmlformats.org/officeDocument/2006/relationships/hyperlink" Target="http://libguides.valenciacollege.edu/requestingbooks" TargetMode="External"/><Relationship Id="rId38" Type="http://schemas.openxmlformats.org/officeDocument/2006/relationships/hyperlink" Target="https://valenciacollege.edu/about/lifemap/" TargetMode="External"/><Relationship Id="rId2" Type="http://schemas.openxmlformats.org/officeDocument/2006/relationships/numbering" Target="numbering.xml"/><Relationship Id="rId16" Type="http://schemas.openxmlformats.org/officeDocument/2006/relationships/hyperlink" Target="http://valenciacollege.edu/oit/learning-technology-services/student-resources/getting-started-online/system-requirements.cfm" TargetMode="External"/><Relationship Id="rId20" Type="http://schemas.openxmlformats.org/officeDocument/2006/relationships/hyperlink" Target="https://play.google.com/store/apps/details?id=com.instructure.candroid&amp;hl=en" TargetMode="External"/><Relationship Id="rId29" Type="http://schemas.openxmlformats.org/officeDocument/2006/relationships/hyperlink" Target="http://valenciacollege.edu/learning-support/browse-by-campus.cf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valenciacollege.edu/competencies%20" TargetMode="External"/><Relationship Id="rId11" Type="http://schemas.openxmlformats.org/officeDocument/2006/relationships/hyperlink" Target="http://valenciacollege.edu/PJI/principles.cfm" TargetMode="External"/><Relationship Id="rId24" Type="http://schemas.openxmlformats.org/officeDocument/2006/relationships/hyperlink" Target="http://valenciacollege.edu/canvas/canvas101" TargetMode="External"/><Relationship Id="rId32" Type="http://schemas.openxmlformats.org/officeDocument/2006/relationships/hyperlink" Target="http://libguides.valenciacollege.edu/connecting" TargetMode="External"/><Relationship Id="rId37" Type="http://schemas.openxmlformats.org/officeDocument/2006/relationships/hyperlink" Target="http://catalog.valenciacollege.edu/studentservices/baycarestudentassistanceservices/" TargetMode="External"/><Relationship Id="rId40" Type="http://schemas.openxmlformats.org/officeDocument/2006/relationships/hyperlink" Target="http://catalog.valenciacollege.edu/academicpoliciesprocedures/" TargetMode="External"/><Relationship Id="rId5" Type="http://schemas.openxmlformats.org/officeDocument/2006/relationships/webSettings" Target="webSettings.xml"/><Relationship Id="rId15" Type="http://schemas.openxmlformats.org/officeDocument/2006/relationships/hyperlink" Target="http://valenciacollege.edu/generalcounsel/policy/documents/Volume8/8-11-Academic-Dishonesty.pdf" TargetMode="External"/><Relationship Id="rId23" Type="http://schemas.openxmlformats.org/officeDocument/2006/relationships/hyperlink" Target="https://www.gcflearnfree.org/subjects/technology/" TargetMode="External"/><Relationship Id="rId28" Type="http://schemas.openxmlformats.org/officeDocument/2006/relationships/hyperlink" Target="https://online.valenciacollege.edu/courses/89714/pages/contact-your-instructor" TargetMode="External"/><Relationship Id="rId36" Type="http://schemas.openxmlformats.org/officeDocument/2006/relationships/hyperlink" Target="http://valenciacollege.edu/osd/" TargetMode="External"/><Relationship Id="rId10" Type="http://schemas.openxmlformats.org/officeDocument/2006/relationships/hyperlink" Target="http://valenciacollege.edu/PJI/principles.cfm" TargetMode="External"/><Relationship Id="rId19" Type="http://schemas.openxmlformats.org/officeDocument/2006/relationships/hyperlink" Target="https://www.google.com/chrome/browser/desktop/index.html" TargetMode="External"/><Relationship Id="rId31" Type="http://schemas.openxmlformats.org/officeDocument/2006/relationships/hyperlink" Target="http://valenciacollege.edu/library/tutorials/" TargetMode="External"/><Relationship Id="rId4" Type="http://schemas.openxmlformats.org/officeDocument/2006/relationships/settings" Target="settings.xml"/><Relationship Id="rId9" Type="http://schemas.openxmlformats.org/officeDocument/2006/relationships/hyperlink" Target="https://www.memphis.edu/fcbe/students/netiquette.php" TargetMode="External"/><Relationship Id="rId14" Type="http://schemas.openxmlformats.org/officeDocument/2006/relationships/hyperlink" Target="http://valenciacollege.edu/generalcounsel/policy/documents/Volume8/8-03-Student-Code-of-Conduct.pdf" TargetMode="External"/><Relationship Id="rId22" Type="http://schemas.openxmlformats.org/officeDocument/2006/relationships/hyperlink" Target="https://valenciacollege.edu/employees/office-of-information-technology/network-and-info-security-services/office-365.php" TargetMode="External"/><Relationship Id="rId27" Type="http://schemas.openxmlformats.org/officeDocument/2006/relationships/hyperlink" Target="https://www.canvaslms.com/policies/privacy" TargetMode="External"/><Relationship Id="rId30" Type="http://schemas.openxmlformats.org/officeDocument/2006/relationships/hyperlink" Target="http://valenciacollege.edu/library/" TargetMode="External"/><Relationship Id="rId35" Type="http://schemas.openxmlformats.org/officeDocument/2006/relationships/hyperlink" Target="https://libguides.valenciacollege.edu/databasesand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07BF-29F9-46AD-BE50-FAF85AA3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3</cp:revision>
  <dcterms:created xsi:type="dcterms:W3CDTF">2020-10-18T18:28:00Z</dcterms:created>
  <dcterms:modified xsi:type="dcterms:W3CDTF">2020-10-18T18:43:00Z</dcterms:modified>
</cp:coreProperties>
</file>